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B659" w14:textId="276ABC29" w:rsidR="00145FE8" w:rsidRPr="00BE2075" w:rsidRDefault="00173AB3" w:rsidP="00BA3F83">
      <w:pPr>
        <w:jc w:val="center"/>
        <w:rPr>
          <w:sz w:val="24"/>
          <w:szCs w:val="24"/>
        </w:rPr>
      </w:pPr>
      <w:r w:rsidRPr="00BE2075">
        <w:rPr>
          <w:noProof/>
          <w:sz w:val="24"/>
          <w:szCs w:val="24"/>
          <w:lang w:val="en-GB"/>
        </w:rPr>
        <w:drawing>
          <wp:inline distT="0" distB="0" distL="0" distR="0" wp14:anchorId="5F2AFE4B" wp14:editId="0F6A663B">
            <wp:extent cx="3038435" cy="5819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stretch>
                      <a:fillRect/>
                    </a:stretch>
                  </pic:blipFill>
                  <pic:spPr>
                    <a:xfrm>
                      <a:off x="0" y="0"/>
                      <a:ext cx="3038435" cy="581997"/>
                    </a:xfrm>
                    <a:prstGeom prst="rect">
                      <a:avLst/>
                    </a:prstGeom>
                    <a:ln w="12700" cap="flat">
                      <a:noFill/>
                      <a:miter lim="400000"/>
                    </a:ln>
                    <a:effectLst/>
                  </pic:spPr>
                </pic:pic>
              </a:graphicData>
            </a:graphic>
          </wp:inline>
        </w:drawing>
      </w:r>
    </w:p>
    <w:p w14:paraId="4A2C8717" w14:textId="77777777" w:rsidR="006D70FD" w:rsidRPr="00BE2075" w:rsidRDefault="006D70FD">
      <w:pPr>
        <w:jc w:val="center"/>
        <w:rPr>
          <w:b/>
          <w:bCs/>
          <w:sz w:val="24"/>
          <w:szCs w:val="24"/>
        </w:rPr>
      </w:pPr>
    </w:p>
    <w:p w14:paraId="75C143A0" w14:textId="4F7BDD3C" w:rsidR="00F5674C" w:rsidRPr="00BE2075" w:rsidRDefault="00A55751" w:rsidP="00F5674C">
      <w:pPr>
        <w:jc w:val="center"/>
        <w:rPr>
          <w:b/>
          <w:bCs/>
          <w:sz w:val="24"/>
          <w:szCs w:val="24"/>
        </w:rPr>
      </w:pPr>
      <w:r w:rsidRPr="00BE2075">
        <w:rPr>
          <w:b/>
          <w:bCs/>
          <w:sz w:val="24"/>
          <w:szCs w:val="24"/>
        </w:rPr>
        <w:t>Councillors</w:t>
      </w:r>
      <w:r w:rsidR="00F5674C" w:rsidRPr="00BE2075">
        <w:rPr>
          <w:b/>
          <w:bCs/>
          <w:sz w:val="24"/>
          <w:szCs w:val="24"/>
        </w:rPr>
        <w:t xml:space="preserve"> are hereby summoned to attend the</w:t>
      </w:r>
    </w:p>
    <w:p w14:paraId="124C47D1" w14:textId="2CFD084D" w:rsidR="00F5674C" w:rsidRPr="00BE2075" w:rsidRDefault="00F5674C" w:rsidP="00A55751">
      <w:pPr>
        <w:jc w:val="center"/>
        <w:rPr>
          <w:b/>
          <w:bCs/>
          <w:sz w:val="24"/>
          <w:szCs w:val="24"/>
        </w:rPr>
      </w:pPr>
      <w:r w:rsidRPr="00BE2075">
        <w:rPr>
          <w:b/>
          <w:bCs/>
          <w:sz w:val="24"/>
          <w:szCs w:val="24"/>
        </w:rPr>
        <w:t xml:space="preserve">MEETING OF EYE TOWN COUNCIL to be held </w:t>
      </w:r>
      <w:r w:rsidR="00863012">
        <w:rPr>
          <w:b/>
          <w:bCs/>
          <w:sz w:val="24"/>
          <w:szCs w:val="24"/>
        </w:rPr>
        <w:t>in the Council Chamber, Eye Town Hall</w:t>
      </w:r>
      <w:r w:rsidR="00A55751" w:rsidRPr="00BE2075">
        <w:rPr>
          <w:b/>
          <w:bCs/>
          <w:sz w:val="24"/>
          <w:szCs w:val="24"/>
        </w:rPr>
        <w:t>,</w:t>
      </w:r>
    </w:p>
    <w:p w14:paraId="71FB7AED" w14:textId="553E00FD" w:rsidR="00145FE8" w:rsidRPr="00BE2075" w:rsidRDefault="00173AB3" w:rsidP="00A55751">
      <w:pPr>
        <w:pStyle w:val="ListParagraph"/>
        <w:tabs>
          <w:tab w:val="left" w:pos="142"/>
          <w:tab w:val="left" w:pos="5706"/>
          <w:tab w:val="left" w:pos="9424"/>
        </w:tabs>
        <w:jc w:val="center"/>
        <w:rPr>
          <w:b/>
          <w:bCs/>
          <w:sz w:val="24"/>
          <w:szCs w:val="24"/>
        </w:rPr>
      </w:pPr>
      <w:r w:rsidRPr="00BE2075">
        <w:rPr>
          <w:b/>
          <w:bCs/>
          <w:sz w:val="24"/>
          <w:szCs w:val="24"/>
        </w:rPr>
        <w:t xml:space="preserve">on </w:t>
      </w:r>
      <w:r w:rsidR="00014EA6" w:rsidRPr="00BE2075">
        <w:rPr>
          <w:b/>
          <w:bCs/>
          <w:sz w:val="24"/>
          <w:szCs w:val="24"/>
        </w:rPr>
        <w:t xml:space="preserve">Wednesday </w:t>
      </w:r>
      <w:r w:rsidR="007C153A">
        <w:rPr>
          <w:b/>
          <w:bCs/>
          <w:sz w:val="24"/>
          <w:szCs w:val="24"/>
        </w:rPr>
        <w:t>17</w:t>
      </w:r>
      <w:r w:rsidR="00DC2EF3" w:rsidRPr="00DC2EF3">
        <w:rPr>
          <w:b/>
          <w:bCs/>
          <w:sz w:val="24"/>
          <w:szCs w:val="24"/>
          <w:vertAlign w:val="superscript"/>
        </w:rPr>
        <w:t>th</w:t>
      </w:r>
      <w:r w:rsidR="00DC2EF3">
        <w:rPr>
          <w:b/>
          <w:bCs/>
          <w:sz w:val="24"/>
          <w:szCs w:val="24"/>
        </w:rPr>
        <w:t xml:space="preserve"> </w:t>
      </w:r>
      <w:r w:rsidR="007C153A">
        <w:rPr>
          <w:b/>
          <w:bCs/>
          <w:sz w:val="24"/>
          <w:szCs w:val="24"/>
        </w:rPr>
        <w:t>November</w:t>
      </w:r>
      <w:r w:rsidR="00D46CDB" w:rsidRPr="00BE2075">
        <w:rPr>
          <w:b/>
          <w:bCs/>
          <w:sz w:val="24"/>
          <w:szCs w:val="24"/>
        </w:rPr>
        <w:t xml:space="preserve"> </w:t>
      </w:r>
      <w:r w:rsidRPr="00BE2075">
        <w:rPr>
          <w:b/>
          <w:bCs/>
          <w:sz w:val="24"/>
          <w:szCs w:val="24"/>
        </w:rPr>
        <w:t>20</w:t>
      </w:r>
      <w:r w:rsidR="00C47351" w:rsidRPr="00BE2075">
        <w:rPr>
          <w:b/>
          <w:bCs/>
          <w:sz w:val="24"/>
          <w:szCs w:val="24"/>
        </w:rPr>
        <w:t>2</w:t>
      </w:r>
      <w:r w:rsidR="00014EA6" w:rsidRPr="00BE2075">
        <w:rPr>
          <w:b/>
          <w:bCs/>
          <w:sz w:val="24"/>
          <w:szCs w:val="24"/>
        </w:rPr>
        <w:t>1</w:t>
      </w:r>
      <w:r w:rsidR="00520140" w:rsidRPr="00BE2075">
        <w:rPr>
          <w:b/>
          <w:bCs/>
          <w:sz w:val="24"/>
          <w:szCs w:val="24"/>
        </w:rPr>
        <w:t xml:space="preserve"> @ 7:30 pm</w:t>
      </w:r>
    </w:p>
    <w:p w14:paraId="0D3CF92B" w14:textId="77777777" w:rsidR="00E54BB5" w:rsidRPr="00BE2075" w:rsidRDefault="00E54BB5" w:rsidP="00AD0CB2">
      <w:pPr>
        <w:tabs>
          <w:tab w:val="left" w:pos="142"/>
          <w:tab w:val="left" w:pos="5706"/>
          <w:tab w:val="left" w:pos="9424"/>
        </w:tabs>
        <w:rPr>
          <w:rFonts w:eastAsia="Trebuchet MS"/>
          <w:b/>
          <w:bCs/>
          <w:sz w:val="24"/>
          <w:szCs w:val="24"/>
        </w:rPr>
      </w:pPr>
    </w:p>
    <w:p w14:paraId="036E5FB0" w14:textId="67023BF0" w:rsidR="007656A0" w:rsidRPr="003A2AED" w:rsidRDefault="007656A0" w:rsidP="003A2A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sidRPr="003A2AED">
        <w:rPr>
          <w:b/>
          <w:bCs/>
          <w:sz w:val="24"/>
          <w:szCs w:val="24"/>
        </w:rPr>
        <w:t>Opening of the meeting</w:t>
      </w:r>
    </w:p>
    <w:p w14:paraId="404E4D3D" w14:textId="77777777" w:rsidR="00E12798" w:rsidRPr="00BE2075" w:rsidRDefault="00E12798" w:rsidP="00E12798">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F60F67F" w14:textId="799380AB" w:rsidR="00FB2824" w:rsidRPr="00162AA3" w:rsidRDefault="00FB2824" w:rsidP="00FB2824">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b/>
          <w:bCs/>
          <w:sz w:val="24"/>
          <w:szCs w:val="24"/>
        </w:rPr>
      </w:pPr>
      <w:r w:rsidRPr="00162AA3">
        <w:rPr>
          <w:b/>
          <w:bCs/>
          <w:sz w:val="24"/>
          <w:szCs w:val="24"/>
        </w:rPr>
        <w:t>Apologies and Approval of Absences</w:t>
      </w:r>
      <w:r w:rsidR="000D7CDB" w:rsidRPr="00162AA3">
        <w:rPr>
          <w:b/>
          <w:bCs/>
          <w:sz w:val="24"/>
          <w:szCs w:val="24"/>
        </w:rPr>
        <w:t xml:space="preserve"> </w:t>
      </w:r>
    </w:p>
    <w:p w14:paraId="55DD45AB" w14:textId="77777777" w:rsidR="00FB2824" w:rsidRPr="00BE2075" w:rsidRDefault="00FB2824" w:rsidP="00FB2824">
      <w:pPr>
        <w:rPr>
          <w:rFonts w:eastAsia="Trebuchet MS"/>
          <w:sz w:val="24"/>
          <w:szCs w:val="24"/>
        </w:rPr>
      </w:pPr>
    </w:p>
    <w:p w14:paraId="24C6A1AA" w14:textId="29D1CEA9" w:rsidR="00FB2824" w:rsidRDefault="00FB2824" w:rsidP="00FB2824">
      <w:pPr>
        <w:pStyle w:val="ListParagraph"/>
        <w:numPr>
          <w:ilvl w:val="0"/>
          <w:numId w:val="12"/>
        </w:numPr>
        <w:rPr>
          <w:b/>
          <w:bCs/>
          <w:sz w:val="24"/>
          <w:szCs w:val="24"/>
        </w:rPr>
      </w:pPr>
      <w:r w:rsidRPr="00162AA3">
        <w:rPr>
          <w:b/>
          <w:bCs/>
          <w:sz w:val="24"/>
          <w:szCs w:val="24"/>
        </w:rPr>
        <w:t>Members Declarations of Interests and Consideration of Requests for Dispensations</w:t>
      </w:r>
    </w:p>
    <w:p w14:paraId="044942F7" w14:textId="77777777" w:rsidR="00245530" w:rsidRPr="00245530" w:rsidRDefault="00245530" w:rsidP="00245530">
      <w:pPr>
        <w:pStyle w:val="ListParagraph"/>
        <w:rPr>
          <w:b/>
          <w:bCs/>
          <w:sz w:val="24"/>
          <w:szCs w:val="24"/>
        </w:rPr>
      </w:pPr>
    </w:p>
    <w:p w14:paraId="4B309AE5" w14:textId="3A1D8435" w:rsidR="00FB2824" w:rsidRPr="00162AA3" w:rsidRDefault="007C153A" w:rsidP="00FB2824">
      <w:pPr>
        <w:rPr>
          <w:b/>
          <w:bCs/>
          <w:sz w:val="24"/>
          <w:szCs w:val="24"/>
        </w:rPr>
      </w:pPr>
      <w:r>
        <w:rPr>
          <w:b/>
          <w:bCs/>
          <w:sz w:val="24"/>
          <w:szCs w:val="24"/>
        </w:rPr>
        <w:t>4</w:t>
      </w:r>
      <w:r w:rsidR="00FB2824" w:rsidRPr="00BE2075">
        <w:rPr>
          <w:b/>
          <w:bCs/>
          <w:sz w:val="24"/>
          <w:szCs w:val="24"/>
        </w:rPr>
        <w:t>.0</w:t>
      </w:r>
      <w:r w:rsidR="003A2AED">
        <w:rPr>
          <w:b/>
          <w:bCs/>
          <w:sz w:val="24"/>
          <w:szCs w:val="24"/>
        </w:rPr>
        <w:t xml:space="preserve"> </w:t>
      </w:r>
      <w:r w:rsidR="00FB2824" w:rsidRPr="00162AA3">
        <w:rPr>
          <w:b/>
          <w:bCs/>
          <w:sz w:val="24"/>
          <w:szCs w:val="24"/>
        </w:rPr>
        <w:t xml:space="preserve">Public Participation - Meeting to be </w:t>
      </w:r>
      <w:r w:rsidR="00B95243" w:rsidRPr="00162AA3">
        <w:rPr>
          <w:b/>
          <w:bCs/>
          <w:sz w:val="24"/>
          <w:szCs w:val="24"/>
        </w:rPr>
        <w:t>opened.</w:t>
      </w:r>
    </w:p>
    <w:p w14:paraId="44B44F0F" w14:textId="77777777" w:rsidR="008134D8" w:rsidRPr="00BE2075" w:rsidRDefault="008134D8" w:rsidP="00FB2824">
      <w:pPr>
        <w:rPr>
          <w:sz w:val="24"/>
          <w:szCs w:val="24"/>
        </w:rPr>
      </w:pPr>
    </w:p>
    <w:p w14:paraId="5811F357" w14:textId="62857CCC" w:rsidR="008134D8" w:rsidRPr="003A2AED" w:rsidRDefault="00173AB3" w:rsidP="003A2AED">
      <w:pPr>
        <w:pStyle w:val="ListParagraph"/>
        <w:numPr>
          <w:ilvl w:val="1"/>
          <w:numId w:val="30"/>
        </w:numPr>
        <w:rPr>
          <w:sz w:val="24"/>
          <w:szCs w:val="24"/>
        </w:rPr>
      </w:pPr>
      <w:r w:rsidRPr="003A2AED">
        <w:rPr>
          <w:sz w:val="24"/>
          <w:szCs w:val="24"/>
        </w:rPr>
        <w:t xml:space="preserve">County Councillor Report – Cllr. </w:t>
      </w:r>
      <w:r w:rsidR="00863012" w:rsidRPr="003A2AED">
        <w:rPr>
          <w:sz w:val="24"/>
          <w:szCs w:val="24"/>
        </w:rPr>
        <w:t>Peter Gould</w:t>
      </w:r>
    </w:p>
    <w:p w14:paraId="33D3E8EB" w14:textId="0144BC05" w:rsidR="008134D8" w:rsidRPr="003A2AED" w:rsidRDefault="00173AB3" w:rsidP="003A2AED">
      <w:pPr>
        <w:pStyle w:val="ListParagraph"/>
        <w:numPr>
          <w:ilvl w:val="1"/>
          <w:numId w:val="30"/>
        </w:numPr>
        <w:rPr>
          <w:sz w:val="24"/>
          <w:szCs w:val="24"/>
        </w:rPr>
      </w:pPr>
      <w:r w:rsidRPr="003A2AED">
        <w:rPr>
          <w:sz w:val="24"/>
          <w:szCs w:val="24"/>
        </w:rPr>
        <w:t xml:space="preserve">District Councillor Report </w:t>
      </w:r>
      <w:r w:rsidR="007A7026" w:rsidRPr="003A2AED">
        <w:rPr>
          <w:sz w:val="24"/>
          <w:szCs w:val="24"/>
        </w:rPr>
        <w:t>–</w:t>
      </w:r>
      <w:r w:rsidR="00525C5E" w:rsidRPr="003A2AED">
        <w:rPr>
          <w:sz w:val="24"/>
          <w:szCs w:val="24"/>
        </w:rPr>
        <w:t xml:space="preserve"> </w:t>
      </w:r>
      <w:r w:rsidR="007A7026" w:rsidRPr="003A2AED">
        <w:rPr>
          <w:sz w:val="24"/>
          <w:szCs w:val="24"/>
        </w:rPr>
        <w:t xml:space="preserve">Cllr </w:t>
      </w:r>
      <w:r w:rsidR="000053D4" w:rsidRPr="003A2AED">
        <w:rPr>
          <w:sz w:val="24"/>
          <w:szCs w:val="24"/>
        </w:rPr>
        <w:t>Peter Gould</w:t>
      </w:r>
      <w:r w:rsidR="0089139C" w:rsidRPr="003A2AED">
        <w:rPr>
          <w:sz w:val="24"/>
          <w:szCs w:val="24"/>
        </w:rPr>
        <w:t xml:space="preserve"> </w:t>
      </w:r>
    </w:p>
    <w:p w14:paraId="73DD0C22" w14:textId="1E46687B" w:rsidR="002A7F03" w:rsidRPr="003A2AED" w:rsidRDefault="007C153A" w:rsidP="003A2AED">
      <w:pPr>
        <w:ind w:left="720"/>
        <w:rPr>
          <w:sz w:val="24"/>
          <w:szCs w:val="24"/>
        </w:rPr>
      </w:pPr>
      <w:r>
        <w:rPr>
          <w:b/>
          <w:bCs/>
          <w:sz w:val="24"/>
          <w:szCs w:val="24"/>
        </w:rPr>
        <w:t>4</w:t>
      </w:r>
      <w:r w:rsidR="003A2AED" w:rsidRPr="003A2AED">
        <w:rPr>
          <w:b/>
          <w:bCs/>
          <w:sz w:val="24"/>
          <w:szCs w:val="24"/>
        </w:rPr>
        <w:t>.3</w:t>
      </w:r>
      <w:r w:rsidR="003A2AED">
        <w:rPr>
          <w:sz w:val="24"/>
          <w:szCs w:val="24"/>
        </w:rPr>
        <w:t xml:space="preserve"> </w:t>
      </w:r>
      <w:r w:rsidR="00FB2824" w:rsidRPr="003A2AED">
        <w:rPr>
          <w:sz w:val="24"/>
          <w:szCs w:val="24"/>
        </w:rPr>
        <w:t>Members</w:t>
      </w:r>
      <w:r w:rsidR="00173AB3" w:rsidRPr="003A2AED">
        <w:rPr>
          <w:sz w:val="24"/>
          <w:szCs w:val="24"/>
        </w:rPr>
        <w:t xml:space="preserve"> of the Public </w:t>
      </w:r>
      <w:r w:rsidR="008134D8" w:rsidRPr="003A2AED">
        <w:rPr>
          <w:sz w:val="24"/>
          <w:szCs w:val="24"/>
        </w:rPr>
        <w:t>– to receive questions and matters of concern from those present.</w:t>
      </w:r>
    </w:p>
    <w:p w14:paraId="022774A2" w14:textId="77777777" w:rsidR="00145FE8" w:rsidRPr="00BE2075" w:rsidRDefault="00BC5812" w:rsidP="006805A4">
      <w:pPr>
        <w:ind w:left="360"/>
        <w:rPr>
          <w:rFonts w:eastAsia="Trebuchet MS"/>
          <w:sz w:val="24"/>
          <w:szCs w:val="24"/>
        </w:rPr>
      </w:pPr>
      <w:r w:rsidRPr="00BE2075">
        <w:rPr>
          <w:rFonts w:eastAsia="Trebuchet MS"/>
          <w:sz w:val="24"/>
          <w:szCs w:val="24"/>
        </w:rPr>
        <w:tab/>
      </w:r>
    </w:p>
    <w:p w14:paraId="3E9EA748" w14:textId="77777777" w:rsidR="003A2AED" w:rsidRDefault="00173AB3">
      <w:pPr>
        <w:rPr>
          <w:sz w:val="24"/>
          <w:szCs w:val="24"/>
        </w:rPr>
      </w:pPr>
      <w:r w:rsidRPr="00BE2075">
        <w:rPr>
          <w:sz w:val="24"/>
          <w:szCs w:val="24"/>
        </w:rPr>
        <w:t>Meeting to be closed</w:t>
      </w:r>
      <w:r w:rsidR="00FD0D95" w:rsidRPr="00BE2075">
        <w:rPr>
          <w:sz w:val="24"/>
          <w:szCs w:val="24"/>
        </w:rPr>
        <w:t xml:space="preserve"> for public participation.  </w:t>
      </w:r>
    </w:p>
    <w:p w14:paraId="1C0D5CEB" w14:textId="77777777" w:rsidR="003A2AED" w:rsidRPr="003A2AED" w:rsidRDefault="003A2AED" w:rsidP="003A2AED">
      <w:pPr>
        <w:rPr>
          <w:sz w:val="20"/>
          <w:szCs w:val="20"/>
        </w:rPr>
      </w:pPr>
      <w:r w:rsidRPr="003A2AED">
        <w:rPr>
          <w:b/>
          <w:bCs/>
          <w:sz w:val="20"/>
          <w:szCs w:val="20"/>
        </w:rPr>
        <w:t xml:space="preserve">Exclusion of Press and Public </w:t>
      </w:r>
    </w:p>
    <w:p w14:paraId="47B26D1A" w14:textId="77777777" w:rsidR="003A2AED" w:rsidRPr="003A2AED" w:rsidRDefault="003A2AED" w:rsidP="003A2AED">
      <w:pPr>
        <w:rPr>
          <w:sz w:val="20"/>
          <w:szCs w:val="20"/>
        </w:rPr>
      </w:pPr>
      <w:r w:rsidRPr="003A2AED">
        <w:rPr>
          <w:sz w:val="20"/>
          <w:szCs w:val="20"/>
        </w:rPr>
        <w:t>(LGA 1972, Part 1, Schedule 12A, Section 100A(4). To consider whether under Section 100A)4) of the Local Government Act 1972, the press and public should be excluded from the meeting on the grounds that the business to be transacted involves the likely disclosure of exempt information as prescribed in Part 1 of Schedule 12A of the Local Government Act 1972 and indicated against each item marked***</w:t>
      </w:r>
    </w:p>
    <w:p w14:paraId="577039FC" w14:textId="77777777" w:rsidR="003A2AED" w:rsidRDefault="003A2AED">
      <w:pPr>
        <w:rPr>
          <w:sz w:val="24"/>
          <w:szCs w:val="24"/>
        </w:rPr>
      </w:pPr>
    </w:p>
    <w:p w14:paraId="7ACD7046" w14:textId="076D517E" w:rsidR="00566935" w:rsidRPr="00BE2075" w:rsidRDefault="00FD0D95">
      <w:pPr>
        <w:rPr>
          <w:sz w:val="24"/>
          <w:szCs w:val="24"/>
        </w:rPr>
      </w:pPr>
      <w:r w:rsidRPr="00BE2075">
        <w:rPr>
          <w:sz w:val="24"/>
          <w:szCs w:val="24"/>
        </w:rPr>
        <w:t xml:space="preserve">Formal Council </w:t>
      </w:r>
      <w:r w:rsidR="008134D8" w:rsidRPr="00BE2075">
        <w:rPr>
          <w:sz w:val="24"/>
          <w:szCs w:val="24"/>
        </w:rPr>
        <w:t>statutory business</w:t>
      </w:r>
      <w:r w:rsidRPr="00BE2075">
        <w:rPr>
          <w:sz w:val="24"/>
          <w:szCs w:val="24"/>
        </w:rPr>
        <w:t xml:space="preserve"> as follows: -</w:t>
      </w:r>
    </w:p>
    <w:p w14:paraId="4BFB9C20" w14:textId="77777777" w:rsidR="006F0C81" w:rsidRPr="00BE2075" w:rsidRDefault="006F0C81">
      <w:pPr>
        <w:rPr>
          <w:sz w:val="24"/>
          <w:szCs w:val="24"/>
        </w:rPr>
      </w:pPr>
    </w:p>
    <w:p w14:paraId="7FFC0866" w14:textId="0450C293" w:rsidR="008F2A33" w:rsidRPr="00024460" w:rsidRDefault="00B858DA" w:rsidP="008F2A33">
      <w:pPr>
        <w:rPr>
          <w:b/>
          <w:bCs/>
          <w:sz w:val="24"/>
          <w:szCs w:val="24"/>
        </w:rPr>
      </w:pPr>
      <w:r>
        <w:rPr>
          <w:b/>
          <w:bCs/>
          <w:sz w:val="24"/>
          <w:szCs w:val="24"/>
        </w:rPr>
        <w:t>6</w:t>
      </w:r>
      <w:r w:rsidR="00A34F6D" w:rsidRPr="00BE2075">
        <w:rPr>
          <w:b/>
          <w:bCs/>
          <w:sz w:val="24"/>
          <w:szCs w:val="24"/>
        </w:rPr>
        <w:t>.0</w:t>
      </w:r>
      <w:r w:rsidR="00A34F6D" w:rsidRPr="00BE2075">
        <w:rPr>
          <w:sz w:val="24"/>
          <w:szCs w:val="24"/>
        </w:rPr>
        <w:t xml:space="preserve"> </w:t>
      </w:r>
      <w:r w:rsidR="008F2A33" w:rsidRPr="00024460">
        <w:rPr>
          <w:b/>
          <w:bCs/>
          <w:sz w:val="24"/>
          <w:szCs w:val="24"/>
        </w:rPr>
        <w:t>To receive and comment on planning applications and appeals as follows (and consideration of late applications)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98"/>
        <w:gridCol w:w="3118"/>
        <w:gridCol w:w="5210"/>
      </w:tblGrid>
      <w:tr w:rsidR="007C153A" w:rsidRPr="00BE2075" w14:paraId="7F5F59AE" w14:textId="77777777" w:rsidTr="00A16ED3">
        <w:tc>
          <w:tcPr>
            <w:tcW w:w="524" w:type="dxa"/>
          </w:tcPr>
          <w:p w14:paraId="0B614E3C" w14:textId="5F9A26F1" w:rsidR="007C153A" w:rsidRPr="00BE2075" w:rsidRDefault="00B858DA" w:rsidP="007C153A">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bookmarkStart w:id="0" w:name="_Hlk74044403"/>
            <w:r>
              <w:rPr>
                <w:b/>
                <w:sz w:val="24"/>
                <w:szCs w:val="24"/>
              </w:rPr>
              <w:t>6</w:t>
            </w:r>
            <w:r w:rsidR="007C153A" w:rsidRPr="00BE2075">
              <w:rPr>
                <w:b/>
                <w:sz w:val="24"/>
                <w:szCs w:val="24"/>
              </w:rPr>
              <w:t>.1</w:t>
            </w:r>
          </w:p>
        </w:tc>
        <w:tc>
          <w:tcPr>
            <w:tcW w:w="1598" w:type="dxa"/>
            <w:shd w:val="clear" w:color="auto" w:fill="auto"/>
          </w:tcPr>
          <w:p w14:paraId="2F0304F4" w14:textId="4D0EB5AA"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B858DA">
              <w:rPr>
                <w:rFonts w:eastAsia="Arial-BoldMT"/>
                <w:b/>
                <w:bCs/>
              </w:rPr>
              <w:t>DC/21/00609</w:t>
            </w:r>
          </w:p>
        </w:tc>
        <w:tc>
          <w:tcPr>
            <w:tcW w:w="3118" w:type="dxa"/>
            <w:shd w:val="clear" w:color="auto" w:fill="auto"/>
          </w:tcPr>
          <w:p w14:paraId="21E1BE1D" w14:textId="53D65F6A"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B858DA">
              <w:t>Land To The South Of Eye Airfield, And North Of Castleton Way , Eye</w:t>
            </w:r>
          </w:p>
        </w:tc>
        <w:tc>
          <w:tcPr>
            <w:tcW w:w="5210" w:type="dxa"/>
            <w:shd w:val="clear" w:color="auto" w:fill="auto"/>
          </w:tcPr>
          <w:p w14:paraId="0FEDDEFD" w14:textId="77777777" w:rsidR="007C153A" w:rsidRPr="00B858DA" w:rsidRDefault="007C153A" w:rsidP="007C153A">
            <w:pPr>
              <w:autoSpaceDE w:val="0"/>
              <w:autoSpaceDN w:val="0"/>
              <w:adjustRightInd w:val="0"/>
            </w:pPr>
            <w:r w:rsidRPr="00B858DA">
              <w:t>Submission of details (Reserved Matters in Part-Phase 1) for Outline Planning</w:t>
            </w:r>
          </w:p>
          <w:p w14:paraId="6C471E39" w14:textId="33905465"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rPr>
            </w:pPr>
            <w:r w:rsidRPr="00B858DA">
              <w:t>Permission 3563/15 - Appearance, Landscaping, Layout and Scale for 138 dwellings.</w:t>
            </w:r>
          </w:p>
        </w:tc>
      </w:tr>
      <w:tr w:rsidR="007C153A" w:rsidRPr="00BE2075" w14:paraId="1804770A" w14:textId="77777777" w:rsidTr="00A16ED3">
        <w:tc>
          <w:tcPr>
            <w:tcW w:w="524" w:type="dxa"/>
          </w:tcPr>
          <w:p w14:paraId="676A8DFD" w14:textId="7C31B621" w:rsidR="007C153A" w:rsidRDefault="00B858DA" w:rsidP="007C153A">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w:t>
            </w:r>
            <w:r w:rsidR="007C153A">
              <w:rPr>
                <w:b/>
                <w:sz w:val="24"/>
                <w:szCs w:val="24"/>
              </w:rPr>
              <w:t>.2</w:t>
            </w:r>
          </w:p>
        </w:tc>
        <w:tc>
          <w:tcPr>
            <w:tcW w:w="1598" w:type="dxa"/>
            <w:shd w:val="clear" w:color="auto" w:fill="auto"/>
          </w:tcPr>
          <w:p w14:paraId="7DD612D9" w14:textId="43028148"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rPr>
                <w:rFonts w:eastAsia="Arial-BoldMT"/>
                <w:b/>
                <w:bCs/>
              </w:rPr>
              <w:t>DC/21/05882</w:t>
            </w:r>
          </w:p>
        </w:tc>
        <w:tc>
          <w:tcPr>
            <w:tcW w:w="3118" w:type="dxa"/>
            <w:shd w:val="clear" w:color="auto" w:fill="auto"/>
          </w:tcPr>
          <w:p w14:paraId="189E1D46" w14:textId="522671C9"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t>Camstar Herbs Ltd, Chestnuts Farm, Langton Green, Eye IP23 7HL</w:t>
            </w:r>
          </w:p>
        </w:tc>
        <w:tc>
          <w:tcPr>
            <w:tcW w:w="5210" w:type="dxa"/>
            <w:shd w:val="clear" w:color="auto" w:fill="auto"/>
          </w:tcPr>
          <w:p w14:paraId="27E80290" w14:textId="77777777" w:rsidR="007C153A" w:rsidRPr="00B858DA" w:rsidRDefault="007C153A" w:rsidP="007C153A">
            <w:pPr>
              <w:autoSpaceDE w:val="0"/>
              <w:autoSpaceDN w:val="0"/>
              <w:adjustRightInd w:val="0"/>
            </w:pPr>
            <w:r w:rsidRPr="00B858DA">
              <w:t>Planning Application. Demolition of original intake/dryer/mill building destroyed by fire</w:t>
            </w:r>
          </w:p>
          <w:p w14:paraId="04D5C573" w14:textId="0AB7204A"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hd w:val="clear" w:color="auto" w:fill="FFFFFF"/>
              </w:rPr>
            </w:pPr>
            <w:r w:rsidRPr="00B858DA">
              <w:t>and erection of replacement intake/dryer/mill building</w:t>
            </w:r>
          </w:p>
        </w:tc>
      </w:tr>
      <w:tr w:rsidR="007C153A" w:rsidRPr="00BE2075" w14:paraId="37C6C965" w14:textId="77777777" w:rsidTr="00A16ED3">
        <w:tc>
          <w:tcPr>
            <w:tcW w:w="524" w:type="dxa"/>
          </w:tcPr>
          <w:p w14:paraId="74AF3EE6" w14:textId="1B2A36B4" w:rsidR="007C153A" w:rsidRDefault="00B858DA" w:rsidP="007C153A">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w:t>
            </w:r>
            <w:r w:rsidR="007C153A">
              <w:rPr>
                <w:b/>
                <w:sz w:val="24"/>
                <w:szCs w:val="24"/>
              </w:rPr>
              <w:t>.3</w:t>
            </w:r>
          </w:p>
        </w:tc>
        <w:tc>
          <w:tcPr>
            <w:tcW w:w="1598" w:type="dxa"/>
            <w:shd w:val="clear" w:color="auto" w:fill="auto"/>
          </w:tcPr>
          <w:p w14:paraId="020D00C2" w14:textId="2E5E5F6C"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rPr>
                <w:rFonts w:eastAsia="Arial-BoldMT"/>
                <w:b/>
                <w:bCs/>
              </w:rPr>
              <w:t>DC/21/06042</w:t>
            </w:r>
          </w:p>
        </w:tc>
        <w:tc>
          <w:tcPr>
            <w:tcW w:w="3118" w:type="dxa"/>
            <w:shd w:val="clear" w:color="auto" w:fill="auto"/>
          </w:tcPr>
          <w:p w14:paraId="47E2C80D" w14:textId="757F6FF9"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t>4 White Lion House, Broad Street, Eye, Suffolk IP23 7AF</w:t>
            </w:r>
          </w:p>
        </w:tc>
        <w:tc>
          <w:tcPr>
            <w:tcW w:w="5210" w:type="dxa"/>
            <w:shd w:val="clear" w:color="auto" w:fill="auto"/>
          </w:tcPr>
          <w:p w14:paraId="62216FB1" w14:textId="34F79713"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hd w:val="clear" w:color="auto" w:fill="FFFFFF"/>
              </w:rPr>
            </w:pPr>
            <w:r w:rsidRPr="00B858DA">
              <w:t>Householder Application - Erection of single storey rear extension</w:t>
            </w:r>
          </w:p>
        </w:tc>
      </w:tr>
      <w:tr w:rsidR="007C153A" w:rsidRPr="00BE2075" w14:paraId="31BA23A6" w14:textId="77777777" w:rsidTr="00A16ED3">
        <w:tc>
          <w:tcPr>
            <w:tcW w:w="524" w:type="dxa"/>
          </w:tcPr>
          <w:p w14:paraId="25B6A232" w14:textId="7B4885AD" w:rsidR="007C153A" w:rsidRDefault="00B858DA" w:rsidP="007C153A">
            <w:pPr>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w:t>
            </w:r>
            <w:r w:rsidR="007C153A">
              <w:rPr>
                <w:b/>
                <w:sz w:val="24"/>
                <w:szCs w:val="24"/>
              </w:rPr>
              <w:t>.4</w:t>
            </w:r>
          </w:p>
        </w:tc>
        <w:tc>
          <w:tcPr>
            <w:tcW w:w="1598" w:type="dxa"/>
            <w:shd w:val="clear" w:color="auto" w:fill="auto"/>
          </w:tcPr>
          <w:p w14:paraId="6A79227E" w14:textId="196B71DF"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rPr>
                <w:rFonts w:eastAsia="Arial-BoldMT"/>
                <w:b/>
                <w:bCs/>
              </w:rPr>
              <w:t>DC/21/06043</w:t>
            </w:r>
          </w:p>
        </w:tc>
        <w:tc>
          <w:tcPr>
            <w:tcW w:w="3118" w:type="dxa"/>
            <w:shd w:val="clear" w:color="auto" w:fill="auto"/>
          </w:tcPr>
          <w:p w14:paraId="442D1CCE" w14:textId="49FC33CE"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shd w:val="clear" w:color="auto" w:fill="FFFFFF"/>
              </w:rPr>
            </w:pPr>
            <w:r w:rsidRPr="00B858DA">
              <w:t>4 White Lion House, Broad Street, Eye, Suffolk IP23 7AF</w:t>
            </w:r>
          </w:p>
        </w:tc>
        <w:tc>
          <w:tcPr>
            <w:tcW w:w="5210" w:type="dxa"/>
            <w:shd w:val="clear" w:color="auto" w:fill="auto"/>
          </w:tcPr>
          <w:p w14:paraId="11B6ED4B" w14:textId="6B5C3DB9" w:rsidR="007C153A" w:rsidRPr="00B858DA" w:rsidRDefault="007C153A" w:rsidP="007C15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hd w:val="clear" w:color="auto" w:fill="FFFFFF"/>
              </w:rPr>
            </w:pPr>
            <w:r w:rsidRPr="00B858DA">
              <w:t>Application for Listed Building Consent - Erection of single storey rear extension</w:t>
            </w:r>
          </w:p>
        </w:tc>
      </w:tr>
      <w:bookmarkEnd w:id="0"/>
    </w:tbl>
    <w:p w14:paraId="244EF66A" w14:textId="77777777" w:rsidR="005F1928" w:rsidRPr="00BE2075" w:rsidRDefault="005F1928" w:rsidP="00285819">
      <w:pPr>
        <w:rPr>
          <w:b/>
          <w:sz w:val="24"/>
          <w:szCs w:val="24"/>
        </w:rPr>
      </w:pPr>
    </w:p>
    <w:p w14:paraId="264C72BF" w14:textId="4EE73CE3" w:rsidR="00E558BF" w:rsidRPr="00024460" w:rsidRDefault="00B858DA" w:rsidP="00285819">
      <w:pPr>
        <w:rPr>
          <w:b/>
          <w:sz w:val="24"/>
          <w:szCs w:val="24"/>
        </w:rPr>
      </w:pPr>
      <w:r>
        <w:rPr>
          <w:b/>
          <w:sz w:val="24"/>
          <w:szCs w:val="24"/>
        </w:rPr>
        <w:t>7</w:t>
      </w:r>
      <w:r w:rsidR="008134D8" w:rsidRPr="00BE2075">
        <w:rPr>
          <w:b/>
          <w:sz w:val="24"/>
          <w:szCs w:val="24"/>
        </w:rPr>
        <w:t>.</w:t>
      </w:r>
      <w:r w:rsidR="008134D8" w:rsidRPr="00024460">
        <w:rPr>
          <w:b/>
          <w:sz w:val="24"/>
          <w:szCs w:val="24"/>
        </w:rPr>
        <w:t>0</w:t>
      </w:r>
      <w:r w:rsidR="00173AB3" w:rsidRPr="00024460">
        <w:rPr>
          <w:b/>
          <w:sz w:val="24"/>
          <w:szCs w:val="24"/>
        </w:rPr>
        <w:t xml:space="preserve"> </w:t>
      </w:r>
      <w:r w:rsidR="00CF715B" w:rsidRPr="00024460">
        <w:rPr>
          <w:b/>
          <w:sz w:val="24"/>
          <w:szCs w:val="24"/>
        </w:rPr>
        <w:t xml:space="preserve">To receive and note Mid Suffolk DC planning </w:t>
      </w:r>
      <w:r w:rsidR="001B7EAD" w:rsidRPr="00024460">
        <w:rPr>
          <w:b/>
          <w:sz w:val="24"/>
          <w:szCs w:val="24"/>
        </w:rPr>
        <w:t xml:space="preserve">decisions or appeals </w:t>
      </w:r>
      <w:r w:rsidR="00CF715B" w:rsidRPr="00024460">
        <w:rPr>
          <w:b/>
          <w:sz w:val="24"/>
          <w:szCs w:val="24"/>
        </w:rPr>
        <w:t>received since the last meeting.</w:t>
      </w:r>
    </w:p>
    <w:p w14:paraId="7A42802E" w14:textId="643C6237" w:rsidR="00CF715B" w:rsidRPr="00BE2075" w:rsidRDefault="00CF715B" w:rsidP="00285819">
      <w:pPr>
        <w:rPr>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537"/>
        <w:gridCol w:w="3124"/>
        <w:gridCol w:w="4143"/>
      </w:tblGrid>
      <w:tr w:rsidR="005B7F8B" w:rsidRPr="00BE2075" w14:paraId="054256C5" w14:textId="77777777" w:rsidTr="000771DE">
        <w:tc>
          <w:tcPr>
            <w:tcW w:w="646" w:type="dxa"/>
          </w:tcPr>
          <w:p w14:paraId="13A629D6" w14:textId="60EFCCDB" w:rsidR="005B7F8B" w:rsidRPr="00BE2075" w:rsidRDefault="005B7F8B" w:rsidP="005B7F8B">
            <w:pPr>
              <w:pBdr>
                <w:top w:val="none" w:sz="0" w:space="0" w:color="auto"/>
                <w:left w:val="none" w:sz="0" w:space="0" w:color="auto"/>
                <w:bottom w:val="none" w:sz="0" w:space="0" w:color="auto"/>
                <w:right w:val="none" w:sz="0" w:space="0" w:color="auto"/>
                <w:between w:val="none" w:sz="0" w:space="0" w:color="auto"/>
                <w:bar w:val="none" w:sz="0" w:color="auto"/>
              </w:pBdr>
              <w:rPr>
                <w:b/>
                <w:iCs/>
                <w:sz w:val="24"/>
                <w:szCs w:val="24"/>
              </w:rPr>
            </w:pPr>
            <w:r>
              <w:rPr>
                <w:b/>
                <w:iCs/>
                <w:sz w:val="24"/>
                <w:szCs w:val="24"/>
              </w:rPr>
              <w:t>7.1</w:t>
            </w:r>
          </w:p>
        </w:tc>
        <w:tc>
          <w:tcPr>
            <w:tcW w:w="2537" w:type="dxa"/>
            <w:shd w:val="clear" w:color="auto" w:fill="auto"/>
          </w:tcPr>
          <w:p w14:paraId="689FA160" w14:textId="11A1E0B3" w:rsidR="005B7F8B" w:rsidRPr="005B7F8B" w:rsidRDefault="005B7F8B" w:rsidP="005B7F8B">
            <w:pPr>
              <w:pBdr>
                <w:top w:val="none" w:sz="0" w:space="0" w:color="auto"/>
                <w:left w:val="none" w:sz="0" w:space="0" w:color="auto"/>
                <w:bottom w:val="none" w:sz="0" w:space="0" w:color="auto"/>
                <w:right w:val="none" w:sz="0" w:space="0" w:color="auto"/>
                <w:between w:val="none" w:sz="0" w:space="0" w:color="auto"/>
                <w:bar w:val="none" w:sz="0" w:color="auto"/>
              </w:pBdr>
              <w:rPr>
                <w:rFonts w:eastAsia="Arial-BoldMT"/>
                <w:bCs/>
              </w:rPr>
            </w:pPr>
            <w:r w:rsidRPr="005B7F8B">
              <w:rPr>
                <w:color w:val="000000" w:themeColor="text1"/>
                <w:shd w:val="clear" w:color="auto" w:fill="FFFFFF"/>
              </w:rPr>
              <w:t>DC/21/04633</w:t>
            </w:r>
          </w:p>
        </w:tc>
        <w:tc>
          <w:tcPr>
            <w:tcW w:w="3124" w:type="dxa"/>
            <w:shd w:val="clear" w:color="auto" w:fill="auto"/>
          </w:tcPr>
          <w:p w14:paraId="4EFEC747" w14:textId="0A35F844" w:rsidR="005B7F8B" w:rsidRPr="005B7F8B" w:rsidRDefault="005B7F8B" w:rsidP="005B7F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MT"/>
              </w:rPr>
            </w:pPr>
            <w:r w:rsidRPr="005B7F8B">
              <w:rPr>
                <w:color w:val="000000" w:themeColor="text1"/>
                <w:shd w:val="clear" w:color="auto" w:fill="FFFFFF"/>
              </w:rPr>
              <w:t>Mustard Pot Hall Brome Avenue Eye Suffolk IP23 7HW</w:t>
            </w:r>
          </w:p>
        </w:tc>
        <w:tc>
          <w:tcPr>
            <w:tcW w:w="4143" w:type="dxa"/>
            <w:shd w:val="clear" w:color="auto" w:fill="auto"/>
          </w:tcPr>
          <w:p w14:paraId="1F2FBBBF" w14:textId="5381F5E2" w:rsidR="005B7F8B" w:rsidRPr="005B7F8B" w:rsidRDefault="005B7F8B" w:rsidP="005B7F8B">
            <w:pPr>
              <w:autoSpaceDE w:val="0"/>
              <w:autoSpaceDN w:val="0"/>
              <w:adjustRightInd w:val="0"/>
              <w:rPr>
                <w:rFonts w:eastAsia="ArialMT"/>
              </w:rPr>
            </w:pPr>
            <w:r w:rsidRPr="005B7F8B">
              <w:rPr>
                <w:color w:val="000000" w:themeColor="text1"/>
                <w:shd w:val="clear" w:color="auto" w:fill="FFFFFF"/>
              </w:rPr>
              <w:t>Full Planning Application - Part conversion of Outbuilding to form Holiday Let / Ancillary Use, including new windows (retention of).</w:t>
            </w:r>
          </w:p>
        </w:tc>
      </w:tr>
    </w:tbl>
    <w:p w14:paraId="34CCBA38" w14:textId="19DD8FC1" w:rsidR="000F0D69" w:rsidRPr="00BE2075" w:rsidRDefault="000F0D69" w:rsidP="00E21BA0">
      <w:pPr>
        <w:pStyle w:val="PlainText"/>
        <w:rPr>
          <w:rFonts w:cs="Calibri"/>
          <w:sz w:val="24"/>
          <w:szCs w:val="24"/>
        </w:rPr>
      </w:pPr>
    </w:p>
    <w:p w14:paraId="63E09878" w14:textId="7DCDAB3E" w:rsidR="003A55B4" w:rsidRPr="00024460" w:rsidRDefault="003A55B4" w:rsidP="003A2AED">
      <w:pPr>
        <w:pStyle w:val="PlainText"/>
        <w:numPr>
          <w:ilvl w:val="0"/>
          <w:numId w:val="32"/>
        </w:numPr>
        <w:rPr>
          <w:rFonts w:cs="Calibri"/>
          <w:b/>
          <w:bCs/>
          <w:sz w:val="24"/>
          <w:szCs w:val="24"/>
        </w:rPr>
      </w:pPr>
      <w:r w:rsidRPr="00024460">
        <w:rPr>
          <w:rFonts w:cs="Calibri"/>
          <w:b/>
          <w:bCs/>
          <w:sz w:val="24"/>
          <w:szCs w:val="24"/>
        </w:rPr>
        <w:t>Other Planning Matters</w:t>
      </w:r>
    </w:p>
    <w:p w14:paraId="539DC702" w14:textId="29030BEE" w:rsidR="00AF41DF" w:rsidRDefault="00AF41DF" w:rsidP="00AF41DF">
      <w:pPr>
        <w:pStyle w:val="PlainText"/>
        <w:ind w:left="360"/>
        <w:rPr>
          <w:rFonts w:cs="Calibri"/>
          <w:sz w:val="24"/>
          <w:szCs w:val="24"/>
        </w:rPr>
      </w:pPr>
    </w:p>
    <w:p w14:paraId="68DE59D2" w14:textId="10EB5A7B" w:rsidR="005908F2" w:rsidRPr="003A2AED" w:rsidRDefault="00B858DA" w:rsidP="003A2AED">
      <w:pPr>
        <w:rPr>
          <w:b/>
          <w:bCs/>
          <w:color w:val="000000" w:themeColor="text1"/>
          <w:sz w:val="24"/>
          <w:szCs w:val="24"/>
        </w:rPr>
      </w:pPr>
      <w:bookmarkStart w:id="1" w:name="_Hlk3791955"/>
      <w:bookmarkStart w:id="2" w:name="_Hlk506803436"/>
      <w:r>
        <w:rPr>
          <w:b/>
          <w:bCs/>
          <w:color w:val="000000" w:themeColor="text1"/>
          <w:sz w:val="24"/>
          <w:szCs w:val="24"/>
        </w:rPr>
        <w:t>9</w:t>
      </w:r>
      <w:r w:rsidR="003A2AED" w:rsidRPr="003A2AED">
        <w:rPr>
          <w:b/>
          <w:bCs/>
          <w:color w:val="000000" w:themeColor="text1"/>
          <w:sz w:val="24"/>
          <w:szCs w:val="24"/>
        </w:rPr>
        <w:t xml:space="preserve">.0 </w:t>
      </w:r>
      <w:r w:rsidR="006E6F1F" w:rsidRPr="003A2AED">
        <w:rPr>
          <w:b/>
          <w:bCs/>
          <w:color w:val="000000" w:themeColor="text1"/>
          <w:sz w:val="24"/>
          <w:szCs w:val="24"/>
        </w:rPr>
        <w:t>To receive feedback</w:t>
      </w:r>
      <w:r w:rsidR="007F3A42" w:rsidRPr="003A2AED">
        <w:rPr>
          <w:b/>
          <w:bCs/>
          <w:color w:val="000000" w:themeColor="text1"/>
          <w:sz w:val="24"/>
          <w:szCs w:val="24"/>
        </w:rPr>
        <w:t xml:space="preserve"> and recommendations</w:t>
      </w:r>
      <w:r w:rsidR="006E6F1F" w:rsidRPr="003A2AED">
        <w:rPr>
          <w:b/>
          <w:bCs/>
          <w:color w:val="000000" w:themeColor="text1"/>
          <w:sz w:val="24"/>
          <w:szCs w:val="24"/>
        </w:rPr>
        <w:t xml:space="preserve"> from the Environment Committee meeting held </w:t>
      </w:r>
      <w:r w:rsidR="00101CAC" w:rsidRPr="003A2AED">
        <w:rPr>
          <w:b/>
          <w:bCs/>
          <w:color w:val="000000" w:themeColor="text1"/>
          <w:sz w:val="24"/>
          <w:szCs w:val="24"/>
        </w:rPr>
        <w:t>on</w:t>
      </w:r>
      <w:r w:rsidR="006E6F1F" w:rsidRPr="003A2AED">
        <w:rPr>
          <w:b/>
          <w:bCs/>
          <w:color w:val="000000" w:themeColor="text1"/>
          <w:sz w:val="24"/>
          <w:szCs w:val="24"/>
        </w:rPr>
        <w:t xml:space="preserve"> </w:t>
      </w:r>
      <w:r w:rsidR="005B7F8B">
        <w:rPr>
          <w:b/>
          <w:bCs/>
          <w:color w:val="000000" w:themeColor="text1"/>
          <w:sz w:val="24"/>
          <w:szCs w:val="24"/>
        </w:rPr>
        <w:t>2</w:t>
      </w:r>
      <w:r w:rsidR="005B7F8B" w:rsidRPr="005B7F8B">
        <w:rPr>
          <w:b/>
          <w:bCs/>
          <w:color w:val="000000" w:themeColor="text1"/>
          <w:sz w:val="24"/>
          <w:szCs w:val="24"/>
          <w:vertAlign w:val="superscript"/>
        </w:rPr>
        <w:t>nd</w:t>
      </w:r>
      <w:r w:rsidR="005B7F8B">
        <w:rPr>
          <w:b/>
          <w:bCs/>
          <w:color w:val="000000" w:themeColor="text1"/>
          <w:sz w:val="24"/>
          <w:szCs w:val="24"/>
        </w:rPr>
        <w:t xml:space="preserve"> November</w:t>
      </w:r>
      <w:r w:rsidR="006E6F1F" w:rsidRPr="003A2AED">
        <w:rPr>
          <w:b/>
          <w:bCs/>
          <w:color w:val="000000" w:themeColor="text1"/>
          <w:sz w:val="24"/>
          <w:szCs w:val="24"/>
        </w:rPr>
        <w:t xml:space="preserve"> 2021.</w:t>
      </w:r>
    </w:p>
    <w:p w14:paraId="0C34A6B2" w14:textId="77777777" w:rsidR="005908F2" w:rsidRPr="00560BEF" w:rsidRDefault="005908F2" w:rsidP="005908F2">
      <w:pPr>
        <w:rPr>
          <w:color w:val="000000" w:themeColor="text1"/>
          <w:sz w:val="24"/>
          <w:szCs w:val="24"/>
        </w:rPr>
      </w:pPr>
    </w:p>
    <w:p w14:paraId="7007299B" w14:textId="3D42EBCF" w:rsidR="000E5EAB" w:rsidRPr="003A2AED" w:rsidRDefault="003A2AED" w:rsidP="00024460">
      <w:pPr>
        <w:rPr>
          <w:b/>
          <w:bCs/>
          <w:color w:val="000000" w:themeColor="text1"/>
          <w:sz w:val="24"/>
          <w:szCs w:val="24"/>
          <w:highlight w:val="yellow"/>
        </w:rPr>
      </w:pPr>
      <w:bookmarkStart w:id="3" w:name="_Hlk3791988"/>
      <w:bookmarkEnd w:id="1"/>
      <w:bookmarkEnd w:id="2"/>
      <w:r>
        <w:rPr>
          <w:b/>
          <w:color w:val="000000" w:themeColor="text1"/>
          <w:sz w:val="24"/>
          <w:szCs w:val="24"/>
        </w:rPr>
        <w:t>1</w:t>
      </w:r>
      <w:r w:rsidR="00B858DA">
        <w:rPr>
          <w:b/>
          <w:color w:val="000000" w:themeColor="text1"/>
          <w:sz w:val="24"/>
          <w:szCs w:val="24"/>
        </w:rPr>
        <w:t>0</w:t>
      </w:r>
      <w:r>
        <w:rPr>
          <w:b/>
          <w:color w:val="000000" w:themeColor="text1"/>
          <w:sz w:val="24"/>
          <w:szCs w:val="24"/>
        </w:rPr>
        <w:t>.0</w:t>
      </w:r>
      <w:r w:rsidR="00173AB3" w:rsidRPr="00560BEF">
        <w:rPr>
          <w:color w:val="000000" w:themeColor="text1"/>
          <w:sz w:val="24"/>
          <w:szCs w:val="24"/>
        </w:rPr>
        <w:t xml:space="preserve"> </w:t>
      </w:r>
      <w:bookmarkStart w:id="4" w:name="_Hlk506803478"/>
      <w:r w:rsidR="00173AB3" w:rsidRPr="003A2AED">
        <w:rPr>
          <w:b/>
          <w:bCs/>
          <w:color w:val="000000" w:themeColor="text1"/>
          <w:sz w:val="24"/>
          <w:szCs w:val="24"/>
        </w:rPr>
        <w:t xml:space="preserve">To receive </w:t>
      </w:r>
      <w:r w:rsidR="006E6F1F" w:rsidRPr="003A2AED">
        <w:rPr>
          <w:b/>
          <w:bCs/>
          <w:color w:val="000000" w:themeColor="text1"/>
          <w:sz w:val="24"/>
          <w:szCs w:val="24"/>
        </w:rPr>
        <w:t xml:space="preserve">feedback </w:t>
      </w:r>
      <w:r w:rsidR="00173AB3" w:rsidRPr="003A2AED">
        <w:rPr>
          <w:b/>
          <w:bCs/>
          <w:color w:val="000000" w:themeColor="text1"/>
          <w:sz w:val="24"/>
          <w:szCs w:val="24"/>
        </w:rPr>
        <w:t>an</w:t>
      </w:r>
      <w:r w:rsidR="006E6F1F" w:rsidRPr="003A2AED">
        <w:rPr>
          <w:b/>
          <w:bCs/>
          <w:color w:val="000000" w:themeColor="text1"/>
          <w:sz w:val="24"/>
          <w:szCs w:val="24"/>
        </w:rPr>
        <w:t>d</w:t>
      </w:r>
      <w:r w:rsidR="00173AB3" w:rsidRPr="003A2AED">
        <w:rPr>
          <w:b/>
          <w:bCs/>
          <w:color w:val="000000" w:themeColor="text1"/>
          <w:sz w:val="24"/>
          <w:szCs w:val="24"/>
        </w:rPr>
        <w:t xml:space="preserve"> recommendations of the Finance &amp; </w:t>
      </w:r>
      <w:r w:rsidR="00C64801" w:rsidRPr="003A2AED">
        <w:rPr>
          <w:b/>
          <w:bCs/>
          <w:color w:val="000000" w:themeColor="text1"/>
          <w:sz w:val="24"/>
          <w:szCs w:val="24"/>
        </w:rPr>
        <w:t>Governance</w:t>
      </w:r>
      <w:r w:rsidR="006E6F1F" w:rsidRPr="003A2AED">
        <w:rPr>
          <w:b/>
          <w:bCs/>
          <w:color w:val="000000" w:themeColor="text1"/>
          <w:sz w:val="24"/>
          <w:szCs w:val="24"/>
        </w:rPr>
        <w:t xml:space="preserve"> </w:t>
      </w:r>
      <w:r w:rsidR="00173AB3" w:rsidRPr="003A2AED">
        <w:rPr>
          <w:b/>
          <w:bCs/>
          <w:color w:val="000000" w:themeColor="text1"/>
          <w:sz w:val="24"/>
          <w:szCs w:val="24"/>
        </w:rPr>
        <w:t>Committee meeting</w:t>
      </w:r>
      <w:r w:rsidR="00D941AE" w:rsidRPr="003A2AED">
        <w:rPr>
          <w:b/>
          <w:bCs/>
          <w:color w:val="000000" w:themeColor="text1"/>
          <w:sz w:val="24"/>
          <w:szCs w:val="24"/>
        </w:rPr>
        <w:t xml:space="preserve"> held </w:t>
      </w:r>
      <w:r w:rsidR="00101CAC" w:rsidRPr="003A2AED">
        <w:rPr>
          <w:b/>
          <w:bCs/>
          <w:color w:val="000000" w:themeColor="text1"/>
          <w:sz w:val="24"/>
          <w:szCs w:val="24"/>
        </w:rPr>
        <w:t>on</w:t>
      </w:r>
      <w:r w:rsidR="00D941AE" w:rsidRPr="003A2AED">
        <w:rPr>
          <w:b/>
          <w:bCs/>
          <w:color w:val="000000" w:themeColor="text1"/>
          <w:sz w:val="24"/>
          <w:szCs w:val="24"/>
        </w:rPr>
        <w:t xml:space="preserve"> </w:t>
      </w:r>
      <w:r w:rsidR="005B7F8B">
        <w:rPr>
          <w:b/>
          <w:bCs/>
          <w:color w:val="000000" w:themeColor="text1"/>
          <w:sz w:val="24"/>
          <w:szCs w:val="24"/>
        </w:rPr>
        <w:t>4</w:t>
      </w:r>
      <w:r w:rsidR="007840C7" w:rsidRPr="003A2AED">
        <w:rPr>
          <w:b/>
          <w:bCs/>
          <w:color w:val="000000" w:themeColor="text1"/>
          <w:sz w:val="24"/>
          <w:szCs w:val="24"/>
          <w:vertAlign w:val="superscript"/>
        </w:rPr>
        <w:t>th</w:t>
      </w:r>
      <w:r w:rsidR="007840C7" w:rsidRPr="003A2AED">
        <w:rPr>
          <w:b/>
          <w:bCs/>
          <w:color w:val="000000" w:themeColor="text1"/>
          <w:sz w:val="24"/>
          <w:szCs w:val="24"/>
        </w:rPr>
        <w:t xml:space="preserve"> </w:t>
      </w:r>
      <w:r w:rsidR="005B7F8B">
        <w:rPr>
          <w:b/>
          <w:bCs/>
          <w:color w:val="000000" w:themeColor="text1"/>
          <w:sz w:val="24"/>
          <w:szCs w:val="24"/>
        </w:rPr>
        <w:t>Novem</w:t>
      </w:r>
      <w:r w:rsidR="007840C7" w:rsidRPr="003A2AED">
        <w:rPr>
          <w:b/>
          <w:bCs/>
          <w:color w:val="000000" w:themeColor="text1"/>
          <w:sz w:val="24"/>
          <w:szCs w:val="24"/>
        </w:rPr>
        <w:t>ber</w:t>
      </w:r>
      <w:r w:rsidR="003F5381" w:rsidRPr="003A2AED">
        <w:rPr>
          <w:b/>
          <w:bCs/>
          <w:color w:val="000000" w:themeColor="text1"/>
          <w:sz w:val="24"/>
          <w:szCs w:val="24"/>
        </w:rPr>
        <w:t xml:space="preserve"> </w:t>
      </w:r>
      <w:r w:rsidR="00173AB3" w:rsidRPr="003A2AED">
        <w:rPr>
          <w:b/>
          <w:bCs/>
          <w:color w:val="000000" w:themeColor="text1"/>
          <w:sz w:val="24"/>
          <w:szCs w:val="24"/>
        </w:rPr>
        <w:t>20</w:t>
      </w:r>
      <w:r w:rsidR="00C754BF" w:rsidRPr="003A2AED">
        <w:rPr>
          <w:b/>
          <w:bCs/>
          <w:color w:val="000000" w:themeColor="text1"/>
          <w:sz w:val="24"/>
          <w:szCs w:val="24"/>
        </w:rPr>
        <w:t>2</w:t>
      </w:r>
      <w:r w:rsidR="00090992" w:rsidRPr="003A2AED">
        <w:rPr>
          <w:b/>
          <w:bCs/>
          <w:color w:val="000000" w:themeColor="text1"/>
          <w:sz w:val="24"/>
          <w:szCs w:val="24"/>
        </w:rPr>
        <w:t>1</w:t>
      </w:r>
      <w:r w:rsidR="00713B4C" w:rsidRPr="003A2AED">
        <w:rPr>
          <w:b/>
          <w:bCs/>
          <w:color w:val="000000" w:themeColor="text1"/>
          <w:sz w:val="24"/>
          <w:szCs w:val="24"/>
        </w:rPr>
        <w:t>.</w:t>
      </w:r>
    </w:p>
    <w:p w14:paraId="60B89D23" w14:textId="201D4378" w:rsidR="00DA4243" w:rsidRPr="002B4A2A" w:rsidRDefault="00DA4243" w:rsidP="00A570A8">
      <w:pPr>
        <w:pStyle w:val="Body"/>
        <w:rPr>
          <w:rFonts w:ascii="Calibri" w:hAnsi="Calibri" w:cs="Arial"/>
          <w:bCs/>
          <w:sz w:val="24"/>
          <w:szCs w:val="24"/>
        </w:rPr>
      </w:pPr>
    </w:p>
    <w:p w14:paraId="285AF249" w14:textId="24EEEB29" w:rsidR="00DA4243" w:rsidRDefault="00DA4243" w:rsidP="00DA4243">
      <w:pPr>
        <w:pStyle w:val="Body"/>
        <w:rPr>
          <w:rFonts w:ascii="Calibri" w:hAnsi="Calibri" w:cs="Calibri"/>
          <w:b/>
          <w:bCs/>
          <w:color w:val="000000" w:themeColor="text1"/>
          <w:sz w:val="24"/>
          <w:szCs w:val="24"/>
        </w:rPr>
      </w:pPr>
      <w:r w:rsidRPr="00560BEF">
        <w:rPr>
          <w:rFonts w:ascii="Calibri" w:hAnsi="Calibri" w:cs="Calibri"/>
          <w:b/>
          <w:bCs/>
          <w:color w:val="000000" w:themeColor="text1"/>
          <w:sz w:val="24"/>
          <w:szCs w:val="24"/>
        </w:rPr>
        <w:t>1</w:t>
      </w:r>
      <w:r w:rsidR="00B858DA">
        <w:rPr>
          <w:rFonts w:ascii="Calibri" w:hAnsi="Calibri" w:cs="Calibri"/>
          <w:b/>
          <w:bCs/>
          <w:color w:val="000000" w:themeColor="text1"/>
          <w:sz w:val="24"/>
          <w:szCs w:val="24"/>
        </w:rPr>
        <w:t>1</w:t>
      </w:r>
      <w:r w:rsidRPr="00560BEF">
        <w:rPr>
          <w:rFonts w:ascii="Calibri" w:hAnsi="Calibri" w:cs="Calibri"/>
          <w:b/>
          <w:bCs/>
          <w:color w:val="000000" w:themeColor="text1"/>
          <w:sz w:val="24"/>
          <w:szCs w:val="24"/>
        </w:rPr>
        <w:t xml:space="preserve">.0 </w:t>
      </w:r>
      <w:r w:rsidRPr="00FD6665">
        <w:rPr>
          <w:rFonts w:ascii="Calibri" w:hAnsi="Calibri" w:cs="Calibri"/>
          <w:b/>
          <w:bCs/>
          <w:color w:val="000000" w:themeColor="text1"/>
          <w:sz w:val="24"/>
          <w:szCs w:val="24"/>
        </w:rPr>
        <w:t>T</w:t>
      </w:r>
      <w:r w:rsidR="002B4A2A" w:rsidRPr="00FD6665">
        <w:rPr>
          <w:rFonts w:ascii="Calibri" w:hAnsi="Calibri" w:cs="Calibri"/>
          <w:b/>
          <w:bCs/>
          <w:color w:val="000000" w:themeColor="text1"/>
          <w:sz w:val="24"/>
          <w:szCs w:val="24"/>
        </w:rPr>
        <w:t>o receive feedback from the</w:t>
      </w:r>
      <w:r w:rsidRPr="00FD6665">
        <w:rPr>
          <w:rFonts w:ascii="Calibri" w:hAnsi="Calibri" w:cs="Calibri"/>
          <w:b/>
          <w:bCs/>
          <w:color w:val="000000" w:themeColor="text1"/>
          <w:sz w:val="24"/>
          <w:szCs w:val="24"/>
        </w:rPr>
        <w:t xml:space="preserve"> Events Committee</w:t>
      </w:r>
      <w:r w:rsidR="002B4A2A" w:rsidRPr="00FD6665">
        <w:rPr>
          <w:rFonts w:ascii="Calibri" w:hAnsi="Calibri" w:cs="Calibri"/>
          <w:b/>
          <w:bCs/>
          <w:color w:val="000000" w:themeColor="text1"/>
          <w:sz w:val="24"/>
          <w:szCs w:val="24"/>
        </w:rPr>
        <w:t xml:space="preserve"> meeting held </w:t>
      </w:r>
      <w:r w:rsidR="00A570A8" w:rsidRPr="00FD6665">
        <w:rPr>
          <w:rFonts w:ascii="Calibri" w:hAnsi="Calibri" w:cs="Calibri"/>
          <w:b/>
          <w:bCs/>
          <w:color w:val="000000" w:themeColor="text1"/>
          <w:sz w:val="24"/>
          <w:szCs w:val="24"/>
        </w:rPr>
        <w:t>on</w:t>
      </w:r>
      <w:r w:rsidR="002B4A2A" w:rsidRPr="00FD6665">
        <w:rPr>
          <w:rFonts w:ascii="Calibri" w:hAnsi="Calibri" w:cs="Calibri"/>
          <w:b/>
          <w:bCs/>
          <w:color w:val="000000" w:themeColor="text1"/>
          <w:sz w:val="24"/>
          <w:szCs w:val="24"/>
        </w:rPr>
        <w:t xml:space="preserve"> </w:t>
      </w:r>
      <w:r w:rsidR="00A63E5D" w:rsidRPr="00FD6665">
        <w:rPr>
          <w:rFonts w:ascii="Calibri" w:hAnsi="Calibri" w:cs="Calibri"/>
          <w:b/>
          <w:bCs/>
          <w:color w:val="000000" w:themeColor="text1"/>
          <w:sz w:val="24"/>
          <w:szCs w:val="24"/>
        </w:rPr>
        <w:t xml:space="preserve">the </w:t>
      </w:r>
      <w:r w:rsidR="005B7F8B">
        <w:rPr>
          <w:rFonts w:ascii="Calibri" w:hAnsi="Calibri" w:cs="Calibri"/>
          <w:b/>
          <w:bCs/>
          <w:color w:val="000000" w:themeColor="text1"/>
          <w:sz w:val="24"/>
          <w:szCs w:val="24"/>
        </w:rPr>
        <w:t>1</w:t>
      </w:r>
      <w:r w:rsidR="005B7F8B" w:rsidRPr="005B7F8B">
        <w:rPr>
          <w:rFonts w:ascii="Calibri" w:hAnsi="Calibri" w:cs="Calibri"/>
          <w:b/>
          <w:bCs/>
          <w:color w:val="000000" w:themeColor="text1"/>
          <w:sz w:val="24"/>
          <w:szCs w:val="24"/>
          <w:vertAlign w:val="superscript"/>
        </w:rPr>
        <w:t>st</w:t>
      </w:r>
      <w:r w:rsidR="005B7F8B">
        <w:rPr>
          <w:rFonts w:ascii="Calibri" w:hAnsi="Calibri" w:cs="Calibri"/>
          <w:b/>
          <w:bCs/>
          <w:color w:val="000000" w:themeColor="text1"/>
          <w:sz w:val="24"/>
          <w:szCs w:val="24"/>
        </w:rPr>
        <w:t xml:space="preserve"> Novem</w:t>
      </w:r>
      <w:r w:rsidR="00560BEF" w:rsidRPr="00FD6665">
        <w:rPr>
          <w:rFonts w:ascii="Calibri" w:hAnsi="Calibri" w:cs="Calibri"/>
          <w:b/>
          <w:bCs/>
          <w:color w:val="000000" w:themeColor="text1"/>
          <w:sz w:val="24"/>
          <w:szCs w:val="24"/>
        </w:rPr>
        <w:t>ber 2021</w:t>
      </w:r>
      <w:r w:rsidR="00B24C77" w:rsidRPr="00FD6665">
        <w:rPr>
          <w:rFonts w:ascii="Calibri" w:hAnsi="Calibri" w:cs="Calibri"/>
          <w:b/>
          <w:bCs/>
          <w:color w:val="000000" w:themeColor="text1"/>
          <w:sz w:val="24"/>
          <w:szCs w:val="24"/>
        </w:rPr>
        <w:t>.</w:t>
      </w:r>
    </w:p>
    <w:p w14:paraId="7CC03E56" w14:textId="29A04369" w:rsidR="001B5E44" w:rsidRDefault="001B5E44" w:rsidP="00DA4243">
      <w:pPr>
        <w:pStyle w:val="Body"/>
        <w:rPr>
          <w:rFonts w:ascii="Calibri" w:hAnsi="Calibri" w:cs="Calibri"/>
          <w:b/>
          <w:bCs/>
          <w:color w:val="000000" w:themeColor="text1"/>
          <w:sz w:val="24"/>
          <w:szCs w:val="24"/>
        </w:rPr>
      </w:pPr>
    </w:p>
    <w:p w14:paraId="0446E439" w14:textId="6CB0C66A" w:rsidR="001B5E44" w:rsidRDefault="001B5E44" w:rsidP="00DA4243">
      <w:pPr>
        <w:pStyle w:val="Body"/>
        <w:rPr>
          <w:rFonts w:ascii="Calibri" w:hAnsi="Calibri" w:cs="Calibri"/>
          <w:b/>
          <w:bCs/>
          <w:color w:val="000000" w:themeColor="text1"/>
          <w:sz w:val="24"/>
          <w:szCs w:val="24"/>
        </w:rPr>
      </w:pPr>
      <w:r>
        <w:rPr>
          <w:rFonts w:ascii="Calibri" w:hAnsi="Calibri" w:cs="Calibri"/>
          <w:b/>
          <w:bCs/>
          <w:color w:val="000000" w:themeColor="text1"/>
          <w:sz w:val="24"/>
          <w:szCs w:val="24"/>
        </w:rPr>
        <w:t>12.0 To receive feedback from the Town Hall Committee meeting held on 20</w:t>
      </w:r>
      <w:r w:rsidRPr="001B5E44">
        <w:rPr>
          <w:rFonts w:ascii="Calibri" w:hAnsi="Calibri" w:cs="Calibri"/>
          <w:b/>
          <w:bCs/>
          <w:color w:val="000000" w:themeColor="text1"/>
          <w:sz w:val="24"/>
          <w:szCs w:val="24"/>
          <w:vertAlign w:val="superscript"/>
        </w:rPr>
        <w:t>th</w:t>
      </w:r>
      <w:r>
        <w:rPr>
          <w:rFonts w:ascii="Calibri" w:hAnsi="Calibri" w:cs="Calibri"/>
          <w:b/>
          <w:bCs/>
          <w:color w:val="000000" w:themeColor="text1"/>
          <w:sz w:val="24"/>
          <w:szCs w:val="24"/>
        </w:rPr>
        <w:t xml:space="preserve"> October 2021 (after Octobers full council meeting)</w:t>
      </w:r>
    </w:p>
    <w:p w14:paraId="54B8D009" w14:textId="73E0FB5E" w:rsidR="001C38B9" w:rsidRDefault="001C38B9" w:rsidP="00DA4243">
      <w:pPr>
        <w:pStyle w:val="Body"/>
        <w:rPr>
          <w:rFonts w:ascii="Calibri" w:hAnsi="Calibri" w:cs="Calibri"/>
          <w:b/>
          <w:bCs/>
          <w:color w:val="000000" w:themeColor="text1"/>
          <w:sz w:val="24"/>
          <w:szCs w:val="24"/>
        </w:rPr>
      </w:pPr>
    </w:p>
    <w:p w14:paraId="19182A14" w14:textId="45845C81" w:rsidR="001C38B9" w:rsidRDefault="001C38B9" w:rsidP="00DA4243">
      <w:pPr>
        <w:pStyle w:val="Body"/>
        <w:rPr>
          <w:rFonts w:ascii="Calibri" w:hAnsi="Calibri" w:cs="Calibri"/>
          <w:b/>
          <w:bCs/>
          <w:color w:val="000000" w:themeColor="text1"/>
          <w:sz w:val="24"/>
          <w:szCs w:val="24"/>
        </w:rPr>
      </w:pPr>
      <w:r>
        <w:rPr>
          <w:rFonts w:ascii="Calibri" w:hAnsi="Calibri" w:cs="Calibri"/>
          <w:b/>
          <w:bCs/>
          <w:color w:val="000000" w:themeColor="text1"/>
          <w:sz w:val="24"/>
          <w:szCs w:val="24"/>
        </w:rPr>
        <w:t>13.0 Council to review and approve committee meetings dates for 2022</w:t>
      </w:r>
    </w:p>
    <w:p w14:paraId="01DD8859" w14:textId="0B82628C" w:rsidR="00F22A9D" w:rsidRDefault="00F22A9D" w:rsidP="00DA4243">
      <w:pPr>
        <w:pStyle w:val="Body"/>
        <w:rPr>
          <w:rFonts w:ascii="Calibri" w:hAnsi="Calibri" w:cs="Calibri"/>
          <w:b/>
          <w:bCs/>
          <w:color w:val="000000" w:themeColor="text1"/>
          <w:sz w:val="24"/>
          <w:szCs w:val="24"/>
        </w:rPr>
      </w:pPr>
    </w:p>
    <w:p w14:paraId="240B5201" w14:textId="70B0469B" w:rsidR="00F22A9D" w:rsidRDefault="00F22A9D" w:rsidP="00DA4243">
      <w:pPr>
        <w:pStyle w:val="Body"/>
        <w:rPr>
          <w:rFonts w:ascii="Calibri" w:hAnsi="Calibri" w:cs="Calibri"/>
          <w:b/>
          <w:bCs/>
          <w:color w:val="000000" w:themeColor="text1"/>
          <w:sz w:val="24"/>
          <w:szCs w:val="24"/>
        </w:rPr>
      </w:pPr>
      <w:r>
        <w:rPr>
          <w:rFonts w:ascii="Calibri" w:hAnsi="Calibri" w:cs="Calibri"/>
          <w:b/>
          <w:bCs/>
          <w:color w:val="000000" w:themeColor="text1"/>
          <w:sz w:val="24"/>
          <w:szCs w:val="24"/>
        </w:rPr>
        <w:t>14.0 Funding requests</w:t>
      </w:r>
    </w:p>
    <w:p w14:paraId="359189DE" w14:textId="2E0B8EE9" w:rsidR="00F22A9D" w:rsidRDefault="00F22A9D" w:rsidP="00DA4243">
      <w:pPr>
        <w:pStyle w:val="Body"/>
        <w:rPr>
          <w:rFonts w:ascii="Calibri" w:hAnsi="Calibri" w:cs="Calibri"/>
          <w:color w:val="000000" w:themeColor="text1"/>
          <w:sz w:val="24"/>
          <w:szCs w:val="24"/>
        </w:rPr>
      </w:pPr>
      <w:r w:rsidRPr="00F22A9D">
        <w:rPr>
          <w:rFonts w:ascii="Calibri" w:hAnsi="Calibri" w:cs="Calibri"/>
          <w:color w:val="000000" w:themeColor="text1"/>
          <w:sz w:val="24"/>
          <w:szCs w:val="24"/>
        </w:rPr>
        <w:t>Council to consider requests for funding</w:t>
      </w:r>
      <w:r w:rsidR="00575575">
        <w:rPr>
          <w:rFonts w:ascii="Calibri" w:hAnsi="Calibri" w:cs="Calibri"/>
          <w:color w:val="000000" w:themeColor="text1"/>
          <w:sz w:val="24"/>
          <w:szCs w:val="24"/>
        </w:rPr>
        <w:t xml:space="preserve"> recommendations</w:t>
      </w:r>
      <w:r w:rsidRPr="00F22A9D">
        <w:rPr>
          <w:rFonts w:ascii="Calibri" w:hAnsi="Calibri" w:cs="Calibri"/>
          <w:color w:val="000000" w:themeColor="text1"/>
          <w:sz w:val="24"/>
          <w:szCs w:val="24"/>
        </w:rPr>
        <w:t xml:space="preserve"> from </w:t>
      </w:r>
      <w:r>
        <w:rPr>
          <w:rFonts w:ascii="Calibri" w:hAnsi="Calibri" w:cs="Calibri"/>
          <w:color w:val="000000" w:themeColor="text1"/>
          <w:sz w:val="24"/>
          <w:szCs w:val="24"/>
        </w:rPr>
        <w:t>the recent Finance and Governance C</w:t>
      </w:r>
      <w:r w:rsidRPr="00F22A9D">
        <w:rPr>
          <w:rFonts w:ascii="Calibri" w:hAnsi="Calibri" w:cs="Calibri"/>
          <w:color w:val="000000" w:themeColor="text1"/>
          <w:sz w:val="24"/>
          <w:szCs w:val="24"/>
        </w:rPr>
        <w:t>ommittee meeting to be able to progress with works.</w:t>
      </w:r>
    </w:p>
    <w:p w14:paraId="63D2F4E9" w14:textId="0B1A1FEC" w:rsidR="00F22A9D" w:rsidRDefault="00F22A9D" w:rsidP="00DA4243">
      <w:pPr>
        <w:pStyle w:val="Body"/>
        <w:rPr>
          <w:rFonts w:ascii="Calibri" w:hAnsi="Calibri" w:cs="Calibri"/>
          <w:color w:val="000000" w:themeColor="text1"/>
          <w:sz w:val="24"/>
          <w:szCs w:val="24"/>
        </w:rPr>
      </w:pPr>
      <w:r w:rsidRPr="00460205">
        <w:rPr>
          <w:rFonts w:ascii="Calibri" w:hAnsi="Calibri" w:cs="Calibri"/>
          <w:b/>
          <w:bCs/>
          <w:color w:val="000000" w:themeColor="text1"/>
          <w:sz w:val="24"/>
          <w:szCs w:val="24"/>
        </w:rPr>
        <w:t>14.1</w:t>
      </w:r>
      <w:r>
        <w:rPr>
          <w:rFonts w:ascii="Calibri" w:hAnsi="Calibri" w:cs="Calibri"/>
          <w:color w:val="000000" w:themeColor="text1"/>
          <w:sz w:val="24"/>
          <w:szCs w:val="24"/>
        </w:rPr>
        <w:t xml:space="preserve"> TRO request via Mid-Suffolk - £12.5k</w:t>
      </w:r>
    </w:p>
    <w:p w14:paraId="044751BE" w14:textId="6FE98587" w:rsidR="00F22A9D" w:rsidRDefault="00F22A9D" w:rsidP="00DA4243">
      <w:pPr>
        <w:pStyle w:val="Body"/>
        <w:rPr>
          <w:rFonts w:ascii="Calibri" w:hAnsi="Calibri" w:cs="Calibri"/>
          <w:color w:val="000000" w:themeColor="text1"/>
          <w:sz w:val="24"/>
          <w:szCs w:val="24"/>
        </w:rPr>
      </w:pPr>
      <w:r w:rsidRPr="00460205">
        <w:rPr>
          <w:rFonts w:ascii="Calibri" w:hAnsi="Calibri" w:cs="Calibri"/>
          <w:b/>
          <w:bCs/>
          <w:color w:val="000000" w:themeColor="text1"/>
          <w:sz w:val="24"/>
          <w:szCs w:val="24"/>
        </w:rPr>
        <w:t>14.2</w:t>
      </w:r>
      <w:r>
        <w:rPr>
          <w:rFonts w:ascii="Calibri" w:hAnsi="Calibri" w:cs="Calibri"/>
          <w:color w:val="000000" w:themeColor="text1"/>
          <w:sz w:val="24"/>
          <w:szCs w:val="24"/>
        </w:rPr>
        <w:t xml:space="preserve"> Skate Park; tidying up area to the side - £2.5k</w:t>
      </w:r>
    </w:p>
    <w:p w14:paraId="6CB4802E" w14:textId="78671D01" w:rsidR="00F22A9D" w:rsidRDefault="00F22A9D" w:rsidP="00DA4243">
      <w:pPr>
        <w:pStyle w:val="Body"/>
        <w:rPr>
          <w:rFonts w:ascii="Calibri" w:hAnsi="Calibri" w:cs="Calibri"/>
          <w:color w:val="000000" w:themeColor="text1"/>
          <w:sz w:val="24"/>
          <w:szCs w:val="24"/>
        </w:rPr>
      </w:pPr>
      <w:r w:rsidRPr="00460205">
        <w:rPr>
          <w:rFonts w:ascii="Calibri" w:hAnsi="Calibri" w:cs="Calibri"/>
          <w:b/>
          <w:bCs/>
          <w:color w:val="000000" w:themeColor="text1"/>
          <w:sz w:val="24"/>
          <w:szCs w:val="24"/>
        </w:rPr>
        <w:t>14.3</w:t>
      </w:r>
      <w:r>
        <w:rPr>
          <w:rFonts w:ascii="Calibri" w:hAnsi="Calibri" w:cs="Calibri"/>
          <w:color w:val="000000" w:themeColor="text1"/>
          <w:sz w:val="24"/>
          <w:szCs w:val="24"/>
        </w:rPr>
        <w:t xml:space="preserve"> </w:t>
      </w:r>
      <w:r w:rsidR="00575575">
        <w:rPr>
          <w:rFonts w:ascii="Calibri" w:hAnsi="Calibri" w:cs="Calibri"/>
          <w:color w:val="000000" w:themeColor="text1"/>
          <w:sz w:val="24"/>
          <w:szCs w:val="24"/>
        </w:rPr>
        <w:t>Healing Wood - £5k</w:t>
      </w:r>
    </w:p>
    <w:p w14:paraId="26D09CFC" w14:textId="55072150" w:rsidR="00575575" w:rsidRDefault="00575575" w:rsidP="00DA4243">
      <w:pPr>
        <w:pStyle w:val="Body"/>
        <w:rPr>
          <w:rFonts w:ascii="Calibri" w:hAnsi="Calibri" w:cs="Calibri"/>
          <w:color w:val="000000" w:themeColor="text1"/>
          <w:sz w:val="24"/>
          <w:szCs w:val="24"/>
        </w:rPr>
      </w:pPr>
      <w:r w:rsidRPr="00460205">
        <w:rPr>
          <w:rFonts w:ascii="Calibri" w:hAnsi="Calibri" w:cs="Calibri"/>
          <w:b/>
          <w:bCs/>
          <w:color w:val="000000" w:themeColor="text1"/>
          <w:sz w:val="24"/>
          <w:szCs w:val="24"/>
        </w:rPr>
        <w:t>14.4</w:t>
      </w:r>
      <w:r>
        <w:rPr>
          <w:rFonts w:ascii="Calibri" w:hAnsi="Calibri" w:cs="Calibri"/>
          <w:color w:val="000000" w:themeColor="text1"/>
          <w:sz w:val="24"/>
          <w:szCs w:val="24"/>
        </w:rPr>
        <w:t xml:space="preserve"> Defibrillator installation</w:t>
      </w:r>
      <w:r w:rsidR="006F689C">
        <w:rPr>
          <w:rFonts w:ascii="Calibri" w:hAnsi="Calibri" w:cs="Calibri"/>
          <w:color w:val="000000" w:themeColor="text1"/>
          <w:sz w:val="24"/>
          <w:szCs w:val="24"/>
        </w:rPr>
        <w:t>, maintenance etc – up to £1.6k</w:t>
      </w:r>
    </w:p>
    <w:p w14:paraId="3393F78E" w14:textId="6EE91D70" w:rsidR="00575575" w:rsidRPr="00F22A9D" w:rsidRDefault="00575575" w:rsidP="00DA4243">
      <w:pPr>
        <w:pStyle w:val="Body"/>
        <w:rPr>
          <w:rFonts w:ascii="Calibri" w:hAnsi="Calibri" w:cs="Calibri"/>
          <w:color w:val="000000" w:themeColor="text1"/>
          <w:sz w:val="24"/>
          <w:szCs w:val="24"/>
        </w:rPr>
      </w:pPr>
      <w:r w:rsidRPr="00460205">
        <w:rPr>
          <w:rFonts w:ascii="Calibri" w:hAnsi="Calibri" w:cs="Calibri"/>
          <w:b/>
          <w:bCs/>
          <w:color w:val="000000" w:themeColor="text1"/>
          <w:sz w:val="24"/>
          <w:szCs w:val="24"/>
        </w:rPr>
        <w:t>14.5</w:t>
      </w:r>
      <w:r>
        <w:rPr>
          <w:rFonts w:ascii="Calibri" w:hAnsi="Calibri" w:cs="Calibri"/>
          <w:color w:val="000000" w:themeColor="text1"/>
          <w:sz w:val="24"/>
          <w:szCs w:val="24"/>
        </w:rPr>
        <w:t xml:space="preserve"> </w:t>
      </w:r>
      <w:r w:rsidR="006F689C">
        <w:rPr>
          <w:rFonts w:ascii="Calibri" w:hAnsi="Calibri" w:cs="Calibri"/>
          <w:color w:val="000000" w:themeColor="text1"/>
          <w:sz w:val="24"/>
          <w:szCs w:val="24"/>
        </w:rPr>
        <w:t>Play area at Bellands way for immediate repairs - £2k</w:t>
      </w:r>
    </w:p>
    <w:p w14:paraId="1993D325" w14:textId="77777777" w:rsidR="00BE5480" w:rsidRPr="00BE2075" w:rsidRDefault="00BE5480" w:rsidP="00115E9A">
      <w:pPr>
        <w:rPr>
          <w:sz w:val="24"/>
          <w:szCs w:val="24"/>
        </w:rPr>
      </w:pPr>
      <w:bookmarkStart w:id="5" w:name="_Hlk3792059"/>
      <w:bookmarkEnd w:id="3"/>
      <w:bookmarkEnd w:id="4"/>
    </w:p>
    <w:p w14:paraId="25EEE4A6" w14:textId="16517813" w:rsidR="00145FE8" w:rsidRPr="00024460" w:rsidRDefault="008134D8">
      <w:pPr>
        <w:rPr>
          <w:b/>
          <w:bCs/>
          <w:sz w:val="24"/>
          <w:szCs w:val="24"/>
        </w:rPr>
      </w:pPr>
      <w:bookmarkStart w:id="6" w:name="_Hlk3792084"/>
      <w:bookmarkEnd w:id="5"/>
      <w:r w:rsidRPr="00BE2075">
        <w:rPr>
          <w:b/>
          <w:sz w:val="24"/>
          <w:szCs w:val="24"/>
        </w:rPr>
        <w:t>1</w:t>
      </w:r>
      <w:r w:rsidR="00460205">
        <w:rPr>
          <w:b/>
          <w:sz w:val="24"/>
          <w:szCs w:val="24"/>
        </w:rPr>
        <w:t>5</w:t>
      </w:r>
      <w:r w:rsidR="003A5755" w:rsidRPr="00BE2075">
        <w:rPr>
          <w:b/>
          <w:sz w:val="24"/>
          <w:szCs w:val="24"/>
        </w:rPr>
        <w:t>.0</w:t>
      </w:r>
      <w:r w:rsidR="00173AB3" w:rsidRPr="00BE2075">
        <w:rPr>
          <w:sz w:val="24"/>
          <w:szCs w:val="24"/>
        </w:rPr>
        <w:t xml:space="preserve"> </w:t>
      </w:r>
      <w:r w:rsidR="00173AB3" w:rsidRPr="00024460">
        <w:rPr>
          <w:b/>
          <w:bCs/>
          <w:sz w:val="24"/>
          <w:szCs w:val="24"/>
        </w:rPr>
        <w:t>To receive and confirm the following Financial Matters:</w:t>
      </w:r>
    </w:p>
    <w:p w14:paraId="58C68719" w14:textId="7623405A" w:rsidR="00145FE8" w:rsidRPr="00BE2075" w:rsidRDefault="006E6D13" w:rsidP="00D95EE0">
      <w:pPr>
        <w:ind w:left="284"/>
        <w:rPr>
          <w:sz w:val="24"/>
          <w:szCs w:val="24"/>
        </w:rPr>
      </w:pPr>
      <w:bookmarkStart w:id="7" w:name="_Hlk524598654"/>
      <w:r w:rsidRPr="00BE2075">
        <w:rPr>
          <w:b/>
          <w:sz w:val="24"/>
          <w:szCs w:val="24"/>
        </w:rPr>
        <w:t>1</w:t>
      </w:r>
      <w:r w:rsidR="00460205">
        <w:rPr>
          <w:b/>
          <w:sz w:val="24"/>
          <w:szCs w:val="24"/>
        </w:rPr>
        <w:t>5</w:t>
      </w:r>
      <w:r w:rsidRPr="00BE2075">
        <w:rPr>
          <w:b/>
          <w:sz w:val="24"/>
          <w:szCs w:val="24"/>
        </w:rPr>
        <w:t xml:space="preserve">.1 </w:t>
      </w:r>
      <w:r w:rsidR="00173AB3" w:rsidRPr="00BE2075">
        <w:rPr>
          <w:sz w:val="24"/>
          <w:szCs w:val="24"/>
        </w:rPr>
        <w:t>To receive and note the bank balances</w:t>
      </w:r>
      <w:r w:rsidR="00306415" w:rsidRPr="00BE2075">
        <w:rPr>
          <w:sz w:val="24"/>
          <w:szCs w:val="24"/>
        </w:rPr>
        <w:t xml:space="preserve"> </w:t>
      </w:r>
      <w:r w:rsidR="00B22F05" w:rsidRPr="00BE2075">
        <w:rPr>
          <w:sz w:val="24"/>
          <w:szCs w:val="24"/>
        </w:rPr>
        <w:t xml:space="preserve">as </w:t>
      </w:r>
      <w:r w:rsidR="00090992" w:rsidRPr="00BE2075">
        <w:rPr>
          <w:sz w:val="24"/>
          <w:szCs w:val="24"/>
        </w:rPr>
        <w:t>of</w:t>
      </w:r>
      <w:r w:rsidR="00306415" w:rsidRPr="00BE2075">
        <w:rPr>
          <w:sz w:val="24"/>
          <w:szCs w:val="24"/>
        </w:rPr>
        <w:t xml:space="preserve"> </w:t>
      </w:r>
      <w:r w:rsidR="000D7CDB">
        <w:rPr>
          <w:sz w:val="24"/>
          <w:szCs w:val="24"/>
        </w:rPr>
        <w:t>3</w:t>
      </w:r>
      <w:r w:rsidR="00024460">
        <w:rPr>
          <w:sz w:val="24"/>
          <w:szCs w:val="24"/>
        </w:rPr>
        <w:t>0</w:t>
      </w:r>
      <w:r w:rsidR="00024460" w:rsidRPr="00024460">
        <w:rPr>
          <w:sz w:val="24"/>
          <w:szCs w:val="24"/>
          <w:vertAlign w:val="superscript"/>
        </w:rPr>
        <w:t>th</w:t>
      </w:r>
      <w:r w:rsidR="00024460">
        <w:rPr>
          <w:sz w:val="24"/>
          <w:szCs w:val="24"/>
        </w:rPr>
        <w:t xml:space="preserve"> </w:t>
      </w:r>
      <w:r w:rsidR="005B7F8B">
        <w:rPr>
          <w:sz w:val="24"/>
          <w:szCs w:val="24"/>
        </w:rPr>
        <w:t>October</w:t>
      </w:r>
      <w:r w:rsidR="00306415" w:rsidRPr="00BE2075">
        <w:rPr>
          <w:sz w:val="24"/>
          <w:szCs w:val="24"/>
        </w:rPr>
        <w:t xml:space="preserve"> 202</w:t>
      </w:r>
      <w:r w:rsidR="002D4E47">
        <w:rPr>
          <w:sz w:val="24"/>
          <w:szCs w:val="24"/>
        </w:rPr>
        <w:t>1</w:t>
      </w:r>
      <w:r w:rsidR="00306415" w:rsidRPr="00BE2075">
        <w:rPr>
          <w:sz w:val="24"/>
          <w:szCs w:val="24"/>
        </w:rPr>
        <w:t>.</w:t>
      </w:r>
    </w:p>
    <w:p w14:paraId="740A3C39" w14:textId="564F5F04" w:rsidR="00133CE7" w:rsidRPr="00B24C77" w:rsidRDefault="002F1E50" w:rsidP="00B24C77">
      <w:pPr>
        <w:pStyle w:val="ListParagraph"/>
        <w:ind w:left="284"/>
        <w:rPr>
          <w:sz w:val="24"/>
          <w:szCs w:val="24"/>
        </w:rPr>
      </w:pPr>
      <w:r w:rsidRPr="00BE2075">
        <w:rPr>
          <w:rFonts w:eastAsia="Trebuchet MS"/>
          <w:b/>
          <w:sz w:val="24"/>
          <w:szCs w:val="24"/>
        </w:rPr>
        <w:t>1</w:t>
      </w:r>
      <w:r w:rsidR="00460205">
        <w:rPr>
          <w:rFonts w:eastAsia="Trebuchet MS"/>
          <w:b/>
          <w:sz w:val="24"/>
          <w:szCs w:val="24"/>
        </w:rPr>
        <w:t>5</w:t>
      </w:r>
      <w:r w:rsidRPr="00BE2075">
        <w:rPr>
          <w:rFonts w:eastAsia="Trebuchet MS"/>
          <w:b/>
          <w:sz w:val="24"/>
          <w:szCs w:val="24"/>
        </w:rPr>
        <w:t>.2</w:t>
      </w:r>
      <w:r w:rsidR="00133CE7" w:rsidRPr="00BE2075">
        <w:rPr>
          <w:rFonts w:eastAsia="Trebuchet MS"/>
          <w:b/>
          <w:sz w:val="24"/>
          <w:szCs w:val="24"/>
        </w:rPr>
        <w:t xml:space="preserve"> </w:t>
      </w:r>
      <w:r w:rsidR="00133CE7" w:rsidRPr="00BE2075">
        <w:rPr>
          <w:sz w:val="24"/>
          <w:szCs w:val="24"/>
        </w:rPr>
        <w:t xml:space="preserve">To receive and approve invoices </w:t>
      </w:r>
      <w:r w:rsidR="000D7CDB">
        <w:rPr>
          <w:sz w:val="24"/>
          <w:szCs w:val="24"/>
        </w:rPr>
        <w:t xml:space="preserve">as </w:t>
      </w:r>
      <w:r w:rsidR="00133CE7" w:rsidRPr="00BE2075">
        <w:rPr>
          <w:sz w:val="24"/>
          <w:szCs w:val="24"/>
        </w:rPr>
        <w:t xml:space="preserve">presented </w:t>
      </w:r>
      <w:r w:rsidR="000D7CDB">
        <w:rPr>
          <w:sz w:val="24"/>
          <w:szCs w:val="24"/>
        </w:rPr>
        <w:t xml:space="preserve">on Accounts Payable </w:t>
      </w:r>
      <w:r w:rsidR="00133CE7" w:rsidRPr="00BE2075">
        <w:rPr>
          <w:sz w:val="24"/>
          <w:szCs w:val="24"/>
        </w:rPr>
        <w:t xml:space="preserve">for payment </w:t>
      </w:r>
    </w:p>
    <w:p w14:paraId="6BDDD1E1" w14:textId="2DDEC59A" w:rsidR="005B7F8B" w:rsidRDefault="006E6D13" w:rsidP="005B7F8B">
      <w:pPr>
        <w:ind w:firstLine="284"/>
        <w:rPr>
          <w:sz w:val="24"/>
          <w:szCs w:val="24"/>
        </w:rPr>
      </w:pPr>
      <w:r w:rsidRPr="00BE2075">
        <w:rPr>
          <w:b/>
          <w:sz w:val="24"/>
          <w:szCs w:val="24"/>
        </w:rPr>
        <w:t>1</w:t>
      </w:r>
      <w:r w:rsidR="00460205">
        <w:rPr>
          <w:b/>
          <w:sz w:val="24"/>
          <w:szCs w:val="24"/>
        </w:rPr>
        <w:t>5</w:t>
      </w:r>
      <w:r w:rsidRPr="00BE2075">
        <w:rPr>
          <w:b/>
          <w:sz w:val="24"/>
          <w:szCs w:val="24"/>
        </w:rPr>
        <w:t>.</w:t>
      </w:r>
      <w:r w:rsidR="002F1E50" w:rsidRPr="00BE2075">
        <w:rPr>
          <w:b/>
          <w:sz w:val="24"/>
          <w:szCs w:val="24"/>
        </w:rPr>
        <w:t>3</w:t>
      </w:r>
      <w:r w:rsidRPr="00BE2075">
        <w:rPr>
          <w:b/>
          <w:sz w:val="24"/>
          <w:szCs w:val="24"/>
        </w:rPr>
        <w:t xml:space="preserve"> </w:t>
      </w:r>
      <w:r w:rsidR="00133CE7" w:rsidRPr="00BE2075">
        <w:rPr>
          <w:sz w:val="24"/>
          <w:szCs w:val="24"/>
        </w:rPr>
        <w:t xml:space="preserve">To approve payment of Staff Salaries for </w:t>
      </w:r>
      <w:r w:rsidR="00024460">
        <w:rPr>
          <w:sz w:val="24"/>
          <w:szCs w:val="24"/>
        </w:rPr>
        <w:t>September</w:t>
      </w:r>
      <w:r w:rsidR="00BA0B29">
        <w:rPr>
          <w:sz w:val="24"/>
          <w:szCs w:val="24"/>
        </w:rPr>
        <w:t xml:space="preserve"> </w:t>
      </w:r>
      <w:r w:rsidR="00BA0B29" w:rsidRPr="00BE2075">
        <w:rPr>
          <w:sz w:val="24"/>
          <w:szCs w:val="24"/>
        </w:rPr>
        <w:t>by</w:t>
      </w:r>
      <w:r w:rsidR="00133CE7" w:rsidRPr="00BE2075">
        <w:rPr>
          <w:sz w:val="24"/>
          <w:szCs w:val="24"/>
        </w:rPr>
        <w:t xml:space="preserve"> bank transfer payable on the </w:t>
      </w:r>
      <w:r w:rsidR="005B7F8B">
        <w:rPr>
          <w:sz w:val="24"/>
          <w:szCs w:val="24"/>
        </w:rPr>
        <w:t>18</w:t>
      </w:r>
      <w:r w:rsidR="005B7F8B" w:rsidRPr="005B7F8B">
        <w:rPr>
          <w:sz w:val="24"/>
          <w:szCs w:val="24"/>
          <w:vertAlign w:val="superscript"/>
        </w:rPr>
        <w:t>th</w:t>
      </w:r>
      <w:r w:rsidR="005B7F8B">
        <w:rPr>
          <w:sz w:val="24"/>
          <w:szCs w:val="24"/>
        </w:rPr>
        <w:t xml:space="preserve"> </w:t>
      </w:r>
    </w:p>
    <w:p w14:paraId="5339BF45" w14:textId="34C01294" w:rsidR="00145FE8" w:rsidRDefault="005B7F8B" w:rsidP="005B7F8B">
      <w:pPr>
        <w:ind w:firstLine="284"/>
        <w:rPr>
          <w:sz w:val="24"/>
          <w:szCs w:val="24"/>
        </w:rPr>
      </w:pPr>
      <w:r>
        <w:rPr>
          <w:sz w:val="24"/>
          <w:szCs w:val="24"/>
        </w:rPr>
        <w:t>Novem</w:t>
      </w:r>
      <w:r w:rsidR="00024460">
        <w:rPr>
          <w:sz w:val="24"/>
          <w:szCs w:val="24"/>
        </w:rPr>
        <w:t>ber</w:t>
      </w:r>
      <w:r>
        <w:rPr>
          <w:sz w:val="24"/>
          <w:szCs w:val="24"/>
        </w:rPr>
        <w:t xml:space="preserve"> </w:t>
      </w:r>
      <w:r w:rsidR="00024460">
        <w:rPr>
          <w:sz w:val="24"/>
          <w:szCs w:val="24"/>
        </w:rPr>
        <w:t>2021</w:t>
      </w:r>
      <w:r w:rsidR="00133CE7" w:rsidRPr="00BE2075">
        <w:rPr>
          <w:sz w:val="24"/>
          <w:szCs w:val="24"/>
        </w:rPr>
        <w:t>.</w:t>
      </w:r>
    </w:p>
    <w:p w14:paraId="48069A3D" w14:textId="40580248" w:rsidR="00A62495" w:rsidRDefault="00A62495" w:rsidP="005B7F8B">
      <w:pPr>
        <w:ind w:firstLine="284"/>
        <w:rPr>
          <w:sz w:val="24"/>
          <w:szCs w:val="24"/>
        </w:rPr>
      </w:pPr>
    </w:p>
    <w:p w14:paraId="40215D13" w14:textId="5A2B7B85" w:rsidR="00A62495" w:rsidRDefault="00A62495" w:rsidP="002A1B0B">
      <w:pPr>
        <w:rPr>
          <w:b/>
          <w:bCs/>
          <w:sz w:val="24"/>
          <w:szCs w:val="24"/>
        </w:rPr>
      </w:pPr>
      <w:bookmarkStart w:id="8" w:name="_Hlk3792219"/>
      <w:bookmarkEnd w:id="6"/>
      <w:bookmarkEnd w:id="7"/>
      <w:r>
        <w:rPr>
          <w:b/>
          <w:bCs/>
          <w:sz w:val="24"/>
          <w:szCs w:val="24"/>
        </w:rPr>
        <w:t>16.0 Town Archivist</w:t>
      </w:r>
    </w:p>
    <w:p w14:paraId="247CEA2E" w14:textId="77777777" w:rsidR="00A62495" w:rsidRDefault="00A62495" w:rsidP="002A1B0B">
      <w:pPr>
        <w:rPr>
          <w:b/>
          <w:bCs/>
          <w:sz w:val="24"/>
          <w:szCs w:val="24"/>
        </w:rPr>
      </w:pPr>
    </w:p>
    <w:p w14:paraId="7CE47EDE" w14:textId="0083D55A" w:rsidR="0025553A" w:rsidRPr="00BE2075" w:rsidRDefault="00591717" w:rsidP="002A1B0B">
      <w:pPr>
        <w:rPr>
          <w:sz w:val="24"/>
          <w:szCs w:val="24"/>
        </w:rPr>
      </w:pPr>
      <w:r>
        <w:rPr>
          <w:b/>
          <w:bCs/>
          <w:sz w:val="24"/>
          <w:szCs w:val="24"/>
        </w:rPr>
        <w:t>1</w:t>
      </w:r>
      <w:r w:rsidR="00A62495">
        <w:rPr>
          <w:b/>
          <w:bCs/>
          <w:sz w:val="24"/>
          <w:szCs w:val="24"/>
        </w:rPr>
        <w:t>7</w:t>
      </w:r>
      <w:r>
        <w:rPr>
          <w:b/>
          <w:bCs/>
          <w:sz w:val="24"/>
          <w:szCs w:val="24"/>
        </w:rPr>
        <w:t xml:space="preserve">.0 </w:t>
      </w:r>
      <w:r w:rsidR="00F944B8" w:rsidRPr="00024460">
        <w:rPr>
          <w:b/>
          <w:bCs/>
          <w:sz w:val="24"/>
          <w:szCs w:val="24"/>
        </w:rPr>
        <w:t>To note the attached items of correspondence</w:t>
      </w:r>
    </w:p>
    <w:p w14:paraId="2C06101D" w14:textId="77777777" w:rsidR="00F944B8" w:rsidRPr="00BE2075" w:rsidRDefault="00F944B8" w:rsidP="002A1B0B">
      <w:pPr>
        <w:rPr>
          <w:sz w:val="24"/>
          <w:szCs w:val="24"/>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4252"/>
        <w:gridCol w:w="4962"/>
      </w:tblGrid>
      <w:tr w:rsidR="002B4A2A" w:rsidRPr="00BE2075" w14:paraId="19DC5C96" w14:textId="77777777" w:rsidTr="002B4A2A">
        <w:trPr>
          <w:trHeight w:val="290"/>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14:paraId="76A5D38D" w14:textId="77777777" w:rsidR="002B4A2A" w:rsidRPr="00BE2075" w:rsidRDefault="002B4A2A" w:rsidP="00283157">
            <w:pPr>
              <w:pStyle w:val="Subtitle"/>
              <w:tabs>
                <w:tab w:val="left" w:pos="567"/>
              </w:tabs>
              <w:jc w:val="both"/>
              <w:rPr>
                <w:rFonts w:ascii="Calibri" w:eastAsia="Calibri" w:hAnsi="Calibri" w:cs="Calibri"/>
                <w:caps/>
                <w:u w:val="none"/>
                <w:lang w:val="en-US"/>
              </w:rPr>
            </w:pP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8AAB5A" w14:textId="4CC9D965" w:rsidR="002B4A2A" w:rsidRPr="00BE2075" w:rsidRDefault="002B4A2A" w:rsidP="00283157">
            <w:pPr>
              <w:pStyle w:val="Subtitle"/>
              <w:tabs>
                <w:tab w:val="left" w:pos="567"/>
              </w:tabs>
              <w:jc w:val="both"/>
              <w:rPr>
                <w:rFonts w:ascii="Calibri" w:hAnsi="Calibri" w:cs="Calibri"/>
              </w:rPr>
            </w:pPr>
            <w:r w:rsidRPr="00BE2075">
              <w:rPr>
                <w:rFonts w:ascii="Calibri" w:eastAsia="Calibri" w:hAnsi="Calibri" w:cs="Calibri"/>
                <w:caps/>
                <w:u w:val="none"/>
                <w:lang w:val="en-US"/>
              </w:rPr>
              <w:t>Correspondence to the Council – To be Noted and Considered</w:t>
            </w:r>
          </w:p>
        </w:tc>
      </w:tr>
      <w:tr w:rsidR="002B4A2A" w:rsidRPr="00BE2075" w14:paraId="14F53BC2" w14:textId="77777777" w:rsidTr="002B4A2A">
        <w:trPr>
          <w:trHeight w:val="290"/>
        </w:trPr>
        <w:tc>
          <w:tcPr>
            <w:tcW w:w="738" w:type="dxa"/>
            <w:tcBorders>
              <w:top w:val="single" w:sz="4" w:space="0" w:color="000000"/>
              <w:left w:val="single" w:sz="4" w:space="0" w:color="000000"/>
              <w:bottom w:val="single" w:sz="4" w:space="0" w:color="000000"/>
              <w:right w:val="single" w:sz="4" w:space="0" w:color="000000"/>
            </w:tcBorders>
          </w:tcPr>
          <w:p w14:paraId="079CA3C8" w14:textId="77777777" w:rsidR="002B4A2A" w:rsidRPr="00BE2075" w:rsidRDefault="002B4A2A" w:rsidP="00283157">
            <w:pPr>
              <w:pStyle w:val="Subtitle"/>
              <w:tabs>
                <w:tab w:val="left" w:pos="567"/>
              </w:tabs>
              <w:jc w:val="left"/>
              <w:rPr>
                <w:rFonts w:ascii="Calibri" w:eastAsia="Calibri" w:hAnsi="Calibri" w:cs="Calibri"/>
                <w:i/>
                <w:iCs/>
                <w:u w:val="none"/>
                <w:lang w:val="en-US"/>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8A582" w14:textId="52B1BC96" w:rsidR="002B4A2A" w:rsidRPr="00BE2075" w:rsidRDefault="002B4A2A" w:rsidP="00283157">
            <w:pPr>
              <w:pStyle w:val="Subtitle"/>
              <w:tabs>
                <w:tab w:val="left" w:pos="567"/>
              </w:tabs>
              <w:jc w:val="left"/>
              <w:rPr>
                <w:rFonts w:ascii="Calibri" w:hAnsi="Calibri" w:cs="Calibri"/>
              </w:rPr>
            </w:pPr>
            <w:r w:rsidRPr="00BE2075">
              <w:rPr>
                <w:rFonts w:ascii="Calibri" w:eastAsia="Calibri" w:hAnsi="Calibri" w:cs="Calibri"/>
                <w:i/>
                <w:iCs/>
                <w:u w:val="none"/>
                <w:lang w:val="en-US"/>
              </w:rPr>
              <w:t>Details of Correspondence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3CD9" w14:textId="77777777" w:rsidR="002B4A2A" w:rsidRPr="00BE2075" w:rsidRDefault="002B4A2A" w:rsidP="00283157">
            <w:pPr>
              <w:pStyle w:val="Subtitle"/>
              <w:tabs>
                <w:tab w:val="left" w:pos="567"/>
              </w:tabs>
              <w:jc w:val="left"/>
              <w:rPr>
                <w:rFonts w:ascii="Calibri" w:hAnsi="Calibri" w:cs="Calibri"/>
              </w:rPr>
            </w:pPr>
            <w:r w:rsidRPr="00BE2075">
              <w:rPr>
                <w:rFonts w:ascii="Calibri" w:eastAsia="Calibri" w:hAnsi="Calibri" w:cs="Calibri"/>
                <w:i/>
                <w:iCs/>
                <w:u w:val="none"/>
                <w:lang w:val="en-US"/>
              </w:rPr>
              <w:t>Actions Taken/Required</w:t>
            </w:r>
          </w:p>
        </w:tc>
      </w:tr>
      <w:tr w:rsidR="003C767B" w:rsidRPr="00BE2075" w14:paraId="3AFCF346" w14:textId="77777777" w:rsidTr="002B4A2A">
        <w:trPr>
          <w:trHeight w:val="290"/>
        </w:trPr>
        <w:tc>
          <w:tcPr>
            <w:tcW w:w="738" w:type="dxa"/>
            <w:tcBorders>
              <w:top w:val="single" w:sz="4" w:space="0" w:color="000000"/>
              <w:left w:val="single" w:sz="4" w:space="0" w:color="000000"/>
              <w:bottom w:val="single" w:sz="4" w:space="0" w:color="000000"/>
              <w:right w:val="single" w:sz="4" w:space="0" w:color="000000"/>
            </w:tcBorders>
          </w:tcPr>
          <w:p w14:paraId="36B78858" w14:textId="7C85C1A6" w:rsidR="003C767B" w:rsidRPr="00BE2075" w:rsidRDefault="003C767B" w:rsidP="00283157">
            <w:pPr>
              <w:pStyle w:val="Subtitle"/>
              <w:tabs>
                <w:tab w:val="left" w:pos="567"/>
              </w:tabs>
              <w:jc w:val="left"/>
              <w:rPr>
                <w:rFonts w:ascii="Calibri" w:eastAsia="Calibri" w:hAnsi="Calibri" w:cs="Calibri"/>
                <w:i/>
                <w:iCs/>
                <w:u w:val="none"/>
                <w:lang w:val="en-US"/>
              </w:rPr>
            </w:pPr>
            <w:r>
              <w:rPr>
                <w:rFonts w:ascii="Calibri" w:eastAsia="Calibri" w:hAnsi="Calibri" w:cs="Calibri"/>
                <w:i/>
                <w:iCs/>
                <w:u w:val="none"/>
                <w:lang w:val="en-US"/>
              </w:rPr>
              <w:t>1</w:t>
            </w:r>
            <w:r w:rsidR="00A62495">
              <w:rPr>
                <w:rFonts w:ascii="Calibri" w:eastAsia="Calibri" w:hAnsi="Calibri" w:cs="Calibri"/>
                <w:i/>
                <w:iCs/>
                <w:u w:val="none"/>
                <w:lang w:val="en-US"/>
              </w:rPr>
              <w:t>7</w:t>
            </w:r>
            <w:r>
              <w:rPr>
                <w:rFonts w:ascii="Calibri" w:eastAsia="Calibri" w:hAnsi="Calibri" w:cs="Calibri"/>
                <w:i/>
                <w:iCs/>
                <w:u w:val="none"/>
                <w:lang w:val="en-US"/>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6C6A" w14:textId="2F630DBA" w:rsidR="003C767B" w:rsidRPr="00BE2075" w:rsidRDefault="002F7979" w:rsidP="00283157">
            <w:pPr>
              <w:pStyle w:val="Subtitle"/>
              <w:tabs>
                <w:tab w:val="left" w:pos="567"/>
              </w:tabs>
              <w:jc w:val="left"/>
              <w:rPr>
                <w:rFonts w:ascii="Calibri" w:eastAsia="Calibri" w:hAnsi="Calibri" w:cs="Calibri"/>
                <w:i/>
                <w:iCs/>
                <w:u w:val="none"/>
                <w:lang w:val="en-US"/>
              </w:rPr>
            </w:pPr>
            <w:r>
              <w:rPr>
                <w:rFonts w:ascii="Calibri" w:eastAsia="Calibri" w:hAnsi="Calibri" w:cs="Calibri"/>
                <w:i/>
                <w:iCs/>
                <w:u w:val="none"/>
                <w:lang w:val="en-US"/>
              </w:rPr>
              <w:t xml:space="preserve">Emails relating to the </w:t>
            </w:r>
            <w:r w:rsidR="0002110F">
              <w:rPr>
                <w:rFonts w:ascii="Calibri" w:eastAsia="Calibri" w:hAnsi="Calibri" w:cs="Calibri"/>
                <w:i/>
                <w:iCs/>
                <w:u w:val="none"/>
                <w:lang w:val="en-US"/>
              </w:rPr>
              <w:t xml:space="preserve">amount of </w:t>
            </w:r>
            <w:r>
              <w:rPr>
                <w:rFonts w:ascii="Calibri" w:eastAsia="Calibri" w:hAnsi="Calibri" w:cs="Calibri"/>
                <w:i/>
                <w:iCs/>
                <w:u w:val="none"/>
                <w:lang w:val="en-US"/>
              </w:rPr>
              <w:t>shipping containers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ED2F" w14:textId="6F6BAF12" w:rsidR="003C767B" w:rsidRPr="00BE2075" w:rsidRDefault="003C767B" w:rsidP="00283157">
            <w:pPr>
              <w:pStyle w:val="Subtitle"/>
              <w:tabs>
                <w:tab w:val="left" w:pos="567"/>
              </w:tabs>
              <w:jc w:val="left"/>
              <w:rPr>
                <w:rFonts w:ascii="Calibri" w:eastAsia="Calibri" w:hAnsi="Calibri" w:cs="Calibri"/>
                <w:i/>
                <w:iCs/>
                <w:u w:val="none"/>
                <w:lang w:val="en-US"/>
              </w:rPr>
            </w:pPr>
            <w:r>
              <w:rPr>
                <w:rFonts w:ascii="Calibri" w:eastAsia="Calibri" w:hAnsi="Calibri" w:cs="Calibri"/>
                <w:i/>
                <w:iCs/>
                <w:u w:val="none"/>
                <w:lang w:val="en-US"/>
              </w:rPr>
              <w:t xml:space="preserve">Previously circulated to </w:t>
            </w:r>
            <w:r w:rsidR="002F7979">
              <w:rPr>
                <w:rFonts w:ascii="Calibri" w:eastAsia="Calibri" w:hAnsi="Calibri" w:cs="Calibri"/>
                <w:i/>
                <w:iCs/>
                <w:u w:val="none"/>
                <w:lang w:val="en-US"/>
              </w:rPr>
              <w:t>Dist. Cllr. Gould</w:t>
            </w:r>
          </w:p>
        </w:tc>
      </w:tr>
    </w:tbl>
    <w:p w14:paraId="455CE881" w14:textId="77777777" w:rsidR="0025553A" w:rsidRPr="00BE2075" w:rsidRDefault="0025553A" w:rsidP="002A1B0B">
      <w:pPr>
        <w:rPr>
          <w:b/>
          <w:bCs/>
          <w:sz w:val="24"/>
          <w:szCs w:val="24"/>
        </w:rPr>
      </w:pPr>
    </w:p>
    <w:p w14:paraId="52DEF7C2" w14:textId="174B9C84" w:rsidR="00E260CD" w:rsidRPr="00BE2075" w:rsidRDefault="00801301">
      <w:pPr>
        <w:rPr>
          <w:sz w:val="24"/>
          <w:szCs w:val="24"/>
        </w:rPr>
      </w:pPr>
      <w:r w:rsidRPr="00BE2075">
        <w:rPr>
          <w:b/>
          <w:sz w:val="24"/>
          <w:szCs w:val="24"/>
        </w:rPr>
        <w:t>1</w:t>
      </w:r>
      <w:r w:rsidR="00A62495">
        <w:rPr>
          <w:b/>
          <w:sz w:val="24"/>
          <w:szCs w:val="24"/>
        </w:rPr>
        <w:t>8</w:t>
      </w:r>
      <w:r w:rsidRPr="00BE2075">
        <w:rPr>
          <w:b/>
          <w:sz w:val="24"/>
          <w:szCs w:val="24"/>
        </w:rPr>
        <w:t>.</w:t>
      </w:r>
      <w:r w:rsidR="005F2188" w:rsidRPr="00BE2075">
        <w:rPr>
          <w:b/>
          <w:sz w:val="24"/>
          <w:szCs w:val="24"/>
        </w:rPr>
        <w:t>0</w:t>
      </w:r>
      <w:r w:rsidRPr="00BE2075">
        <w:rPr>
          <w:b/>
          <w:sz w:val="24"/>
          <w:szCs w:val="24"/>
        </w:rPr>
        <w:t xml:space="preserve"> </w:t>
      </w:r>
      <w:r w:rsidRPr="00024460">
        <w:rPr>
          <w:b/>
          <w:bCs/>
          <w:sz w:val="24"/>
          <w:szCs w:val="24"/>
        </w:rPr>
        <w:t>Date of next meeting</w:t>
      </w:r>
      <w:r w:rsidR="00024460" w:rsidRPr="00024460">
        <w:rPr>
          <w:b/>
          <w:bCs/>
          <w:sz w:val="24"/>
          <w:szCs w:val="24"/>
        </w:rPr>
        <w:t>:</w:t>
      </w:r>
      <w:r w:rsidRPr="00BE2075">
        <w:rPr>
          <w:sz w:val="24"/>
          <w:szCs w:val="24"/>
        </w:rPr>
        <w:t xml:space="preserve"> Wednesday </w:t>
      </w:r>
      <w:r w:rsidR="00024460">
        <w:rPr>
          <w:sz w:val="24"/>
          <w:szCs w:val="24"/>
        </w:rPr>
        <w:t>1</w:t>
      </w:r>
      <w:r w:rsidR="005E3442">
        <w:rPr>
          <w:sz w:val="24"/>
          <w:szCs w:val="24"/>
        </w:rPr>
        <w:t>5</w:t>
      </w:r>
      <w:r w:rsidR="00024460">
        <w:rPr>
          <w:sz w:val="24"/>
          <w:szCs w:val="24"/>
          <w:vertAlign w:val="superscript"/>
        </w:rPr>
        <w:t xml:space="preserve">th </w:t>
      </w:r>
      <w:r w:rsidR="005E3442">
        <w:rPr>
          <w:sz w:val="24"/>
          <w:szCs w:val="24"/>
        </w:rPr>
        <w:t>Decem</w:t>
      </w:r>
      <w:r w:rsidR="00A570A8">
        <w:rPr>
          <w:sz w:val="24"/>
          <w:szCs w:val="24"/>
        </w:rPr>
        <w:t>ber</w:t>
      </w:r>
      <w:r w:rsidRPr="00BE2075">
        <w:rPr>
          <w:sz w:val="24"/>
          <w:szCs w:val="24"/>
        </w:rPr>
        <w:t xml:space="preserve"> 20</w:t>
      </w:r>
      <w:r w:rsidR="008134D8" w:rsidRPr="00BE2075">
        <w:rPr>
          <w:sz w:val="24"/>
          <w:szCs w:val="24"/>
        </w:rPr>
        <w:t>2</w:t>
      </w:r>
      <w:r w:rsidR="00290E0E" w:rsidRPr="00BE2075">
        <w:rPr>
          <w:sz w:val="24"/>
          <w:szCs w:val="24"/>
        </w:rPr>
        <w:t>1</w:t>
      </w:r>
      <w:bookmarkEnd w:id="8"/>
      <w:r w:rsidR="00E260CD">
        <w:rPr>
          <w:sz w:val="24"/>
          <w:szCs w:val="24"/>
        </w:rPr>
        <w:t>.</w:t>
      </w:r>
    </w:p>
    <w:p w14:paraId="30171053" w14:textId="77777777" w:rsidR="00A570A8" w:rsidRDefault="00A570A8">
      <w:pPr>
        <w:rPr>
          <w:sz w:val="24"/>
          <w:szCs w:val="24"/>
        </w:rPr>
      </w:pPr>
    </w:p>
    <w:p w14:paraId="62CBEB5C" w14:textId="49C0CC9B" w:rsidR="002B4A2A" w:rsidRDefault="00024460">
      <w:pPr>
        <w:rPr>
          <w:sz w:val="24"/>
          <w:szCs w:val="24"/>
        </w:rPr>
      </w:pPr>
      <w:r w:rsidRPr="00024460">
        <w:rPr>
          <w:b/>
          <w:bCs/>
          <w:sz w:val="24"/>
          <w:szCs w:val="24"/>
        </w:rPr>
        <w:t>1</w:t>
      </w:r>
      <w:r w:rsidR="00A62495">
        <w:rPr>
          <w:b/>
          <w:bCs/>
          <w:sz w:val="24"/>
          <w:szCs w:val="24"/>
        </w:rPr>
        <w:t>9</w:t>
      </w:r>
      <w:r w:rsidRPr="00024460">
        <w:rPr>
          <w:b/>
          <w:bCs/>
          <w:sz w:val="24"/>
          <w:szCs w:val="24"/>
        </w:rPr>
        <w:t>.0</w:t>
      </w:r>
      <w:r>
        <w:rPr>
          <w:sz w:val="24"/>
          <w:szCs w:val="24"/>
        </w:rPr>
        <w:t xml:space="preserve"> </w:t>
      </w:r>
      <w:r w:rsidR="00801301" w:rsidRPr="00024460">
        <w:rPr>
          <w:b/>
          <w:bCs/>
          <w:sz w:val="24"/>
          <w:szCs w:val="24"/>
        </w:rPr>
        <w:t>Meeting close</w:t>
      </w:r>
      <w:r w:rsidR="002C742A" w:rsidRPr="00024460">
        <w:rPr>
          <w:b/>
          <w:bCs/>
          <w:sz w:val="24"/>
          <w:szCs w:val="24"/>
        </w:rPr>
        <w:t>s</w:t>
      </w:r>
    </w:p>
    <w:p w14:paraId="236A87A0" w14:textId="48E1BFCB" w:rsidR="00195A93" w:rsidRDefault="00195A93">
      <w:pPr>
        <w:rPr>
          <w:sz w:val="24"/>
          <w:szCs w:val="24"/>
        </w:rPr>
      </w:pPr>
    </w:p>
    <w:sectPr w:rsidR="00195A93" w:rsidSect="002B4A2A">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9ACA" w14:textId="77777777" w:rsidR="004F618F" w:rsidRDefault="004F618F">
      <w:r>
        <w:separator/>
      </w:r>
    </w:p>
  </w:endnote>
  <w:endnote w:type="continuationSeparator" w:id="0">
    <w:p w14:paraId="6ABF28E0" w14:textId="77777777" w:rsidR="004F618F" w:rsidRDefault="004F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MT">
    <w:altName w:val="MS Gothic"/>
    <w:panose1 w:val="00000000000000000000"/>
    <w:charset w:val="80"/>
    <w:family w:val="auto"/>
    <w:notTrueType/>
    <w:pitch w:val="default"/>
    <w:sig w:usb0="00000003" w:usb1="08070000" w:usb2="00000010" w:usb3="00000000" w:csb0="00020001" w:csb1="00000000"/>
  </w:font>
  <w:font w:name="Arial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5F3F" w14:textId="77777777" w:rsidR="003A1595" w:rsidRDefault="003A1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24577"/>
      <w:docPartObj>
        <w:docPartGallery w:val="Page Numbers (Bottom of Page)"/>
        <w:docPartUnique/>
      </w:docPartObj>
    </w:sdtPr>
    <w:sdtEndPr/>
    <w:sdtContent>
      <w:p w14:paraId="149F22A3" w14:textId="73FA69E3" w:rsidR="00AF41DF" w:rsidRDefault="00CF4575">
        <w:pPr>
          <w:pStyle w:val="Footer"/>
          <w:jc w:val="right"/>
        </w:pPr>
        <w:r>
          <w:t>Michelle Salazar</w:t>
        </w:r>
        <w:r w:rsidR="00AF41DF">
          <w:t xml:space="preserve"> – Town Clerk - </w:t>
        </w:r>
        <w:r>
          <w:t>1</w:t>
        </w:r>
        <w:r w:rsidR="003A1595">
          <w:t>1</w:t>
        </w:r>
        <w:r w:rsidR="00AF41DF" w:rsidRPr="00AF41DF">
          <w:rPr>
            <w:vertAlign w:val="superscript"/>
          </w:rPr>
          <w:t>th</w:t>
        </w:r>
        <w:r w:rsidR="00AF41DF">
          <w:t xml:space="preserve"> </w:t>
        </w:r>
        <w:r w:rsidR="003A1595">
          <w:t>November</w:t>
        </w:r>
        <w:r w:rsidR="00AF41DF">
          <w:t xml:space="preserve"> 2021                                                                                                </w:t>
        </w:r>
        <w:sdt>
          <w:sdtPr>
            <w:id w:val="-1769616900"/>
            <w:docPartObj>
              <w:docPartGallery w:val="Page Numbers (Top of Page)"/>
              <w:docPartUnique/>
            </w:docPartObj>
          </w:sdtPr>
          <w:sdtEndPr/>
          <w:sdtContent>
            <w:r w:rsidR="00AF41DF">
              <w:t xml:space="preserve">Page </w:t>
            </w:r>
            <w:r w:rsidR="00AF41DF">
              <w:rPr>
                <w:b/>
                <w:bCs/>
                <w:sz w:val="24"/>
                <w:szCs w:val="24"/>
              </w:rPr>
              <w:fldChar w:fldCharType="begin"/>
            </w:r>
            <w:r w:rsidR="00AF41DF">
              <w:rPr>
                <w:b/>
                <w:bCs/>
              </w:rPr>
              <w:instrText xml:space="preserve"> PAGE </w:instrText>
            </w:r>
            <w:r w:rsidR="00AF41DF">
              <w:rPr>
                <w:b/>
                <w:bCs/>
                <w:sz w:val="24"/>
                <w:szCs w:val="24"/>
              </w:rPr>
              <w:fldChar w:fldCharType="separate"/>
            </w:r>
            <w:r w:rsidR="00AF41DF">
              <w:rPr>
                <w:b/>
                <w:bCs/>
                <w:noProof/>
              </w:rPr>
              <w:t>2</w:t>
            </w:r>
            <w:r w:rsidR="00AF41DF">
              <w:rPr>
                <w:b/>
                <w:bCs/>
                <w:sz w:val="24"/>
                <w:szCs w:val="24"/>
              </w:rPr>
              <w:fldChar w:fldCharType="end"/>
            </w:r>
            <w:r w:rsidR="00AF41DF">
              <w:t xml:space="preserve"> of </w:t>
            </w:r>
            <w:r w:rsidR="00AF41DF">
              <w:rPr>
                <w:b/>
                <w:bCs/>
                <w:sz w:val="24"/>
                <w:szCs w:val="24"/>
              </w:rPr>
              <w:fldChar w:fldCharType="begin"/>
            </w:r>
            <w:r w:rsidR="00AF41DF">
              <w:rPr>
                <w:b/>
                <w:bCs/>
              </w:rPr>
              <w:instrText xml:space="preserve"> NUMPAGES  </w:instrText>
            </w:r>
            <w:r w:rsidR="00AF41DF">
              <w:rPr>
                <w:b/>
                <w:bCs/>
                <w:sz w:val="24"/>
                <w:szCs w:val="24"/>
              </w:rPr>
              <w:fldChar w:fldCharType="separate"/>
            </w:r>
            <w:r w:rsidR="00AF41DF">
              <w:rPr>
                <w:b/>
                <w:bCs/>
                <w:noProof/>
              </w:rPr>
              <w:t>2</w:t>
            </w:r>
            <w:r w:rsidR="00AF41DF">
              <w:rPr>
                <w:b/>
                <w:bCs/>
                <w:sz w:val="24"/>
                <w:szCs w:val="24"/>
              </w:rPr>
              <w:fldChar w:fldCharType="end"/>
            </w:r>
          </w:sdtContent>
        </w:sdt>
      </w:p>
    </w:sdtContent>
  </w:sdt>
  <w:p w14:paraId="1E377289" w14:textId="6A8EBDB5" w:rsidR="00145FE8" w:rsidRDefault="00145FE8">
    <w:pPr>
      <w:pStyle w:val="Footer"/>
      <w:rPr>
        <w:rFonts w:ascii="Cambria" w:eastAsia="Cambria" w:hAnsi="Cambria" w:cs="Cambria"/>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BE34" w14:textId="77777777" w:rsidR="003A1595" w:rsidRDefault="003A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DBE0" w14:textId="77777777" w:rsidR="004F618F" w:rsidRDefault="004F618F">
      <w:r>
        <w:separator/>
      </w:r>
    </w:p>
  </w:footnote>
  <w:footnote w:type="continuationSeparator" w:id="0">
    <w:p w14:paraId="221EA06B" w14:textId="77777777" w:rsidR="004F618F" w:rsidRDefault="004F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A3CA" w14:textId="77777777" w:rsidR="003A1595" w:rsidRDefault="003A1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A6CC" w14:textId="77777777" w:rsidR="003A1595" w:rsidRDefault="003A1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8CC1" w14:textId="77777777" w:rsidR="003A1595" w:rsidRDefault="003A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69238C"/>
    <w:multiLevelType w:val="hybridMultilevel"/>
    <w:tmpl w:val="CDAC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E4D"/>
    <w:multiLevelType w:val="hybridMultilevel"/>
    <w:tmpl w:val="C3226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F6432A"/>
    <w:multiLevelType w:val="multilevel"/>
    <w:tmpl w:val="A8E02F68"/>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0967D02"/>
    <w:multiLevelType w:val="hybridMultilevel"/>
    <w:tmpl w:val="2758E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C3317"/>
    <w:multiLevelType w:val="multilevel"/>
    <w:tmpl w:val="213EA20C"/>
    <w:lvl w:ilvl="0">
      <w:start w:val="8"/>
      <w:numFmt w:val="decimal"/>
      <w:lvlText w:val="%1.0"/>
      <w:lvlJc w:val="left"/>
      <w:pPr>
        <w:ind w:left="360" w:hanging="360"/>
      </w:pPr>
      <w:rPr>
        <w:rFonts w:hint="default"/>
        <w:b/>
        <w:color w:val="auto"/>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2E0129B"/>
    <w:multiLevelType w:val="hybridMultilevel"/>
    <w:tmpl w:val="E89659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91968F0"/>
    <w:multiLevelType w:val="hybridMultilevel"/>
    <w:tmpl w:val="04A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1E5C"/>
    <w:multiLevelType w:val="hybridMultilevel"/>
    <w:tmpl w:val="C75EF55C"/>
    <w:styleLink w:val="ImportedStyle4"/>
    <w:lvl w:ilvl="0" w:tplc="50D8D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08C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128E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D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AC2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72E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CB8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568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AA6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115BEC"/>
    <w:multiLevelType w:val="multilevel"/>
    <w:tmpl w:val="A3209600"/>
    <w:lvl w:ilvl="0">
      <w:start w:val="5"/>
      <w:numFmt w:val="none"/>
      <w:lvlText w:val="4"/>
      <w:lvlJc w:val="left"/>
      <w:pPr>
        <w:ind w:left="360" w:hanging="360"/>
      </w:pPr>
      <w:rPr>
        <w:rFonts w:hint="default"/>
        <w:b/>
      </w:rPr>
    </w:lvl>
    <w:lvl w:ilvl="1">
      <w:start w:val="1"/>
      <w:numFmt w:val="decimal"/>
      <w:lvlText w:val="4%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367F6B4D"/>
    <w:multiLevelType w:val="hybridMultilevel"/>
    <w:tmpl w:val="8B606116"/>
    <w:styleLink w:val="Numbered"/>
    <w:lvl w:ilvl="0" w:tplc="01380B7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748AB1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DC532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2E41E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14C59A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EE054A">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FC4FFF8">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B8875E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536DB16">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124D42"/>
    <w:multiLevelType w:val="multilevel"/>
    <w:tmpl w:val="F132B0F2"/>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3ADF3430"/>
    <w:multiLevelType w:val="multilevel"/>
    <w:tmpl w:val="9C26CCB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412E335E"/>
    <w:multiLevelType w:val="hybridMultilevel"/>
    <w:tmpl w:val="B2F0432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2364B08"/>
    <w:multiLevelType w:val="hybridMultilevel"/>
    <w:tmpl w:val="862CE6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F69D9"/>
    <w:multiLevelType w:val="multilevel"/>
    <w:tmpl w:val="EE5AB6E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333E40"/>
    <w:multiLevelType w:val="hybridMultilevel"/>
    <w:tmpl w:val="15FE029A"/>
    <w:lvl w:ilvl="0" w:tplc="0E508F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00CBB"/>
    <w:multiLevelType w:val="hybridMultilevel"/>
    <w:tmpl w:val="27E85568"/>
    <w:styleLink w:val="Bullets"/>
    <w:lvl w:ilvl="0" w:tplc="CDDE6AD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596C62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65076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D8D91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6AB4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2C8D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794F9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780F8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EA6EF3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13107B1"/>
    <w:multiLevelType w:val="multilevel"/>
    <w:tmpl w:val="894A3F8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3D84AF2"/>
    <w:multiLevelType w:val="hybridMultilevel"/>
    <w:tmpl w:val="F4642CF4"/>
    <w:styleLink w:val="ImportedStyle3"/>
    <w:lvl w:ilvl="0" w:tplc="DE4817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047C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847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01D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0BE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3694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5E52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36C3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606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DF500F"/>
    <w:multiLevelType w:val="hybridMultilevel"/>
    <w:tmpl w:val="2052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E05B0"/>
    <w:multiLevelType w:val="multilevel"/>
    <w:tmpl w:val="5C848AA2"/>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562E72A9"/>
    <w:multiLevelType w:val="multilevel"/>
    <w:tmpl w:val="F6ACD8F8"/>
    <w:lvl w:ilvl="0">
      <w:start w:val="9"/>
      <w:numFmt w:val="none"/>
      <w:lvlText w:val="8.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925B44"/>
    <w:multiLevelType w:val="hybridMultilevel"/>
    <w:tmpl w:val="36F230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957CB"/>
    <w:multiLevelType w:val="hybridMultilevel"/>
    <w:tmpl w:val="B5480D6A"/>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668D0D1E"/>
    <w:multiLevelType w:val="multilevel"/>
    <w:tmpl w:val="BBEE39D6"/>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B154B7F"/>
    <w:multiLevelType w:val="hybridMultilevel"/>
    <w:tmpl w:val="262E3944"/>
    <w:styleLink w:val="ImportedStyle1"/>
    <w:lvl w:ilvl="0" w:tplc="6DB41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AB8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A2E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EDE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0E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B0B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679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947B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7839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F17A9C"/>
    <w:multiLevelType w:val="hybridMultilevel"/>
    <w:tmpl w:val="04744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E68F5"/>
    <w:multiLevelType w:val="hybridMultilevel"/>
    <w:tmpl w:val="2318C9D0"/>
    <w:lvl w:ilvl="0" w:tplc="53D81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19"/>
  </w:num>
  <w:num w:numId="4">
    <w:abstractNumId w:val="8"/>
  </w:num>
  <w:num w:numId="5">
    <w:abstractNumId w:val="21"/>
  </w:num>
  <w:num w:numId="6">
    <w:abstractNumId w:val="10"/>
  </w:num>
  <w:num w:numId="7">
    <w:abstractNumId w:val="1"/>
  </w:num>
  <w:num w:numId="8">
    <w:abstractNumId w:val="12"/>
  </w:num>
  <w:num w:numId="9">
    <w:abstractNumId w:val="7"/>
  </w:num>
  <w:num w:numId="10">
    <w:abstractNumId w:val="28"/>
  </w:num>
  <w:num w:numId="11">
    <w:abstractNumId w:val="13"/>
  </w:num>
  <w:num w:numId="12">
    <w:abstractNumId w:val="12"/>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23"/>
  </w:num>
  <w:num w:numId="17">
    <w:abstractNumId w:val="4"/>
  </w:num>
  <w:num w:numId="18">
    <w:abstractNumId w:val="14"/>
  </w:num>
  <w:num w:numId="19">
    <w:abstractNumId w:val="20"/>
  </w:num>
  <w:num w:numId="20">
    <w:abstractNumId w:val="3"/>
  </w:num>
  <w:num w:numId="21">
    <w:abstractNumId w:val="5"/>
  </w:num>
  <w:num w:numId="2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5"/>
  </w:num>
  <w:num w:numId="25">
    <w:abstractNumId w:val="6"/>
  </w:num>
  <w:num w:numId="26">
    <w:abstractNumId w:val="16"/>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15"/>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E8"/>
    <w:rsid w:val="000013A5"/>
    <w:rsid w:val="00001462"/>
    <w:rsid w:val="00002DD9"/>
    <w:rsid w:val="00004D5D"/>
    <w:rsid w:val="000053D4"/>
    <w:rsid w:val="00007A2E"/>
    <w:rsid w:val="000102D7"/>
    <w:rsid w:val="00011107"/>
    <w:rsid w:val="00014EA6"/>
    <w:rsid w:val="0002091D"/>
    <w:rsid w:val="0002110F"/>
    <w:rsid w:val="00024460"/>
    <w:rsid w:val="00026B2A"/>
    <w:rsid w:val="00031764"/>
    <w:rsid w:val="00031984"/>
    <w:rsid w:val="00032811"/>
    <w:rsid w:val="00032F10"/>
    <w:rsid w:val="000333A0"/>
    <w:rsid w:val="00037E0B"/>
    <w:rsid w:val="0004088D"/>
    <w:rsid w:val="00043704"/>
    <w:rsid w:val="000553AE"/>
    <w:rsid w:val="00055E0D"/>
    <w:rsid w:val="00056378"/>
    <w:rsid w:val="00062837"/>
    <w:rsid w:val="00065DB5"/>
    <w:rsid w:val="000678C8"/>
    <w:rsid w:val="000702B0"/>
    <w:rsid w:val="00071C38"/>
    <w:rsid w:val="00074080"/>
    <w:rsid w:val="00074263"/>
    <w:rsid w:val="000771DE"/>
    <w:rsid w:val="00077E08"/>
    <w:rsid w:val="00087213"/>
    <w:rsid w:val="000900AA"/>
    <w:rsid w:val="00090992"/>
    <w:rsid w:val="000A024C"/>
    <w:rsid w:val="000A1E32"/>
    <w:rsid w:val="000A38F8"/>
    <w:rsid w:val="000B2E45"/>
    <w:rsid w:val="000B4A60"/>
    <w:rsid w:val="000B7900"/>
    <w:rsid w:val="000C0045"/>
    <w:rsid w:val="000C4193"/>
    <w:rsid w:val="000C47F2"/>
    <w:rsid w:val="000C7CE7"/>
    <w:rsid w:val="000D1EAB"/>
    <w:rsid w:val="000D5369"/>
    <w:rsid w:val="000D7CDB"/>
    <w:rsid w:val="000E0593"/>
    <w:rsid w:val="000E3231"/>
    <w:rsid w:val="000E5724"/>
    <w:rsid w:val="000E5EAB"/>
    <w:rsid w:val="000E6565"/>
    <w:rsid w:val="000F0D69"/>
    <w:rsid w:val="000F0F3E"/>
    <w:rsid w:val="000F32DF"/>
    <w:rsid w:val="000F360C"/>
    <w:rsid w:val="000F5F2C"/>
    <w:rsid w:val="00100415"/>
    <w:rsid w:val="00100D7E"/>
    <w:rsid w:val="00101293"/>
    <w:rsid w:val="00101CAC"/>
    <w:rsid w:val="0010473D"/>
    <w:rsid w:val="00105C18"/>
    <w:rsid w:val="00115E9A"/>
    <w:rsid w:val="00117A54"/>
    <w:rsid w:val="00120883"/>
    <w:rsid w:val="0012143B"/>
    <w:rsid w:val="00133261"/>
    <w:rsid w:val="00133CE7"/>
    <w:rsid w:val="00135011"/>
    <w:rsid w:val="001353B3"/>
    <w:rsid w:val="00135EF1"/>
    <w:rsid w:val="00141B0E"/>
    <w:rsid w:val="00145617"/>
    <w:rsid w:val="00145FE8"/>
    <w:rsid w:val="00151BB8"/>
    <w:rsid w:val="00152E62"/>
    <w:rsid w:val="00162AA3"/>
    <w:rsid w:val="00164EDC"/>
    <w:rsid w:val="00166D3C"/>
    <w:rsid w:val="001675F0"/>
    <w:rsid w:val="00167CA8"/>
    <w:rsid w:val="00171FF1"/>
    <w:rsid w:val="00173149"/>
    <w:rsid w:val="00173A80"/>
    <w:rsid w:val="00173AB3"/>
    <w:rsid w:val="00182BED"/>
    <w:rsid w:val="00183B86"/>
    <w:rsid w:val="00183BCC"/>
    <w:rsid w:val="00185D53"/>
    <w:rsid w:val="00190709"/>
    <w:rsid w:val="00195A93"/>
    <w:rsid w:val="001A31CF"/>
    <w:rsid w:val="001A67DC"/>
    <w:rsid w:val="001A6F93"/>
    <w:rsid w:val="001B0036"/>
    <w:rsid w:val="001B1D82"/>
    <w:rsid w:val="001B209A"/>
    <w:rsid w:val="001B2BFE"/>
    <w:rsid w:val="001B364B"/>
    <w:rsid w:val="001B5E44"/>
    <w:rsid w:val="001B7243"/>
    <w:rsid w:val="001B7EAD"/>
    <w:rsid w:val="001C1EEC"/>
    <w:rsid w:val="001C3366"/>
    <w:rsid w:val="001C38B9"/>
    <w:rsid w:val="001D0F37"/>
    <w:rsid w:val="001D2E88"/>
    <w:rsid w:val="001D5493"/>
    <w:rsid w:val="001E1044"/>
    <w:rsid w:val="001E2991"/>
    <w:rsid w:val="001E5547"/>
    <w:rsid w:val="001F2778"/>
    <w:rsid w:val="00200C44"/>
    <w:rsid w:val="002014E5"/>
    <w:rsid w:val="0020691E"/>
    <w:rsid w:val="002102B4"/>
    <w:rsid w:val="00210E4F"/>
    <w:rsid w:val="002140FB"/>
    <w:rsid w:val="0021739B"/>
    <w:rsid w:val="0021765E"/>
    <w:rsid w:val="0022099F"/>
    <w:rsid w:val="002222C0"/>
    <w:rsid w:val="00226A0E"/>
    <w:rsid w:val="00233094"/>
    <w:rsid w:val="00235D9C"/>
    <w:rsid w:val="00242DAD"/>
    <w:rsid w:val="00245530"/>
    <w:rsid w:val="00245D18"/>
    <w:rsid w:val="00254296"/>
    <w:rsid w:val="002554D3"/>
    <w:rsid w:val="0025553A"/>
    <w:rsid w:val="00260044"/>
    <w:rsid w:val="00260C8C"/>
    <w:rsid w:val="00261EF7"/>
    <w:rsid w:val="002632FA"/>
    <w:rsid w:val="002666C7"/>
    <w:rsid w:val="00266CCA"/>
    <w:rsid w:val="00285819"/>
    <w:rsid w:val="00287571"/>
    <w:rsid w:val="00287D85"/>
    <w:rsid w:val="00290E0E"/>
    <w:rsid w:val="00295DC1"/>
    <w:rsid w:val="00296B64"/>
    <w:rsid w:val="002A1B0B"/>
    <w:rsid w:val="002A3249"/>
    <w:rsid w:val="002A5F30"/>
    <w:rsid w:val="002A677A"/>
    <w:rsid w:val="002A7F03"/>
    <w:rsid w:val="002B09EE"/>
    <w:rsid w:val="002B4A2A"/>
    <w:rsid w:val="002C1799"/>
    <w:rsid w:val="002C2485"/>
    <w:rsid w:val="002C3C76"/>
    <w:rsid w:val="002C6331"/>
    <w:rsid w:val="002C742A"/>
    <w:rsid w:val="002C77E8"/>
    <w:rsid w:val="002C7C21"/>
    <w:rsid w:val="002D253E"/>
    <w:rsid w:val="002D397C"/>
    <w:rsid w:val="002D4E47"/>
    <w:rsid w:val="002D54A6"/>
    <w:rsid w:val="002D5D15"/>
    <w:rsid w:val="002E0BBA"/>
    <w:rsid w:val="002E11FA"/>
    <w:rsid w:val="002F1E50"/>
    <w:rsid w:val="002F25A0"/>
    <w:rsid w:val="002F7979"/>
    <w:rsid w:val="00301020"/>
    <w:rsid w:val="003023A9"/>
    <w:rsid w:val="00303063"/>
    <w:rsid w:val="00306415"/>
    <w:rsid w:val="00306952"/>
    <w:rsid w:val="00310551"/>
    <w:rsid w:val="003114C1"/>
    <w:rsid w:val="00312E54"/>
    <w:rsid w:val="00312EA6"/>
    <w:rsid w:val="0031420A"/>
    <w:rsid w:val="0032121E"/>
    <w:rsid w:val="0032221B"/>
    <w:rsid w:val="003315EA"/>
    <w:rsid w:val="00334DB9"/>
    <w:rsid w:val="003360A9"/>
    <w:rsid w:val="00336578"/>
    <w:rsid w:val="00337041"/>
    <w:rsid w:val="003376CC"/>
    <w:rsid w:val="00340DD5"/>
    <w:rsid w:val="0034240A"/>
    <w:rsid w:val="00346D81"/>
    <w:rsid w:val="00347708"/>
    <w:rsid w:val="003478DD"/>
    <w:rsid w:val="003538C2"/>
    <w:rsid w:val="0035725B"/>
    <w:rsid w:val="00360D92"/>
    <w:rsid w:val="00360FE4"/>
    <w:rsid w:val="00363053"/>
    <w:rsid w:val="00363213"/>
    <w:rsid w:val="003659E0"/>
    <w:rsid w:val="00371A8F"/>
    <w:rsid w:val="00374D9B"/>
    <w:rsid w:val="00374FE6"/>
    <w:rsid w:val="0037641C"/>
    <w:rsid w:val="00380192"/>
    <w:rsid w:val="00381B9B"/>
    <w:rsid w:val="003830F9"/>
    <w:rsid w:val="0038492D"/>
    <w:rsid w:val="00384C10"/>
    <w:rsid w:val="003928F8"/>
    <w:rsid w:val="00393F24"/>
    <w:rsid w:val="003A0A1E"/>
    <w:rsid w:val="003A0B35"/>
    <w:rsid w:val="003A0F2F"/>
    <w:rsid w:val="003A1595"/>
    <w:rsid w:val="003A2AED"/>
    <w:rsid w:val="003A4381"/>
    <w:rsid w:val="003A55B4"/>
    <w:rsid w:val="003A5755"/>
    <w:rsid w:val="003A690E"/>
    <w:rsid w:val="003A6DB9"/>
    <w:rsid w:val="003A6FDC"/>
    <w:rsid w:val="003B11F9"/>
    <w:rsid w:val="003B378E"/>
    <w:rsid w:val="003B7B00"/>
    <w:rsid w:val="003C1898"/>
    <w:rsid w:val="003C48B4"/>
    <w:rsid w:val="003C767B"/>
    <w:rsid w:val="003D210D"/>
    <w:rsid w:val="003D22FE"/>
    <w:rsid w:val="003D35E9"/>
    <w:rsid w:val="003D4519"/>
    <w:rsid w:val="003D6939"/>
    <w:rsid w:val="003E3A0F"/>
    <w:rsid w:val="003F5381"/>
    <w:rsid w:val="003F7670"/>
    <w:rsid w:val="003F7FC8"/>
    <w:rsid w:val="00400214"/>
    <w:rsid w:val="0040021F"/>
    <w:rsid w:val="004037AF"/>
    <w:rsid w:val="00404314"/>
    <w:rsid w:val="004077CC"/>
    <w:rsid w:val="004117BB"/>
    <w:rsid w:val="00411F63"/>
    <w:rsid w:val="004127DF"/>
    <w:rsid w:val="0042083F"/>
    <w:rsid w:val="00420E72"/>
    <w:rsid w:val="00440E24"/>
    <w:rsid w:val="00441CFA"/>
    <w:rsid w:val="00444E61"/>
    <w:rsid w:val="0044754D"/>
    <w:rsid w:val="00452913"/>
    <w:rsid w:val="004558E1"/>
    <w:rsid w:val="00460205"/>
    <w:rsid w:val="00464F8A"/>
    <w:rsid w:val="00464FD0"/>
    <w:rsid w:val="00470BB7"/>
    <w:rsid w:val="00473B54"/>
    <w:rsid w:val="00473CF4"/>
    <w:rsid w:val="00474EB4"/>
    <w:rsid w:val="004820E7"/>
    <w:rsid w:val="00482F9F"/>
    <w:rsid w:val="004851A0"/>
    <w:rsid w:val="004857A5"/>
    <w:rsid w:val="004865EA"/>
    <w:rsid w:val="004900B2"/>
    <w:rsid w:val="00490461"/>
    <w:rsid w:val="00493F97"/>
    <w:rsid w:val="004949B5"/>
    <w:rsid w:val="004A6E8F"/>
    <w:rsid w:val="004A7E91"/>
    <w:rsid w:val="004B2DD3"/>
    <w:rsid w:val="004B61D8"/>
    <w:rsid w:val="004B6ECC"/>
    <w:rsid w:val="004C47AF"/>
    <w:rsid w:val="004C5773"/>
    <w:rsid w:val="004D1BFF"/>
    <w:rsid w:val="004D4F76"/>
    <w:rsid w:val="004D5362"/>
    <w:rsid w:val="004D6972"/>
    <w:rsid w:val="004E0B4C"/>
    <w:rsid w:val="004E246A"/>
    <w:rsid w:val="004E27BD"/>
    <w:rsid w:val="004E2A78"/>
    <w:rsid w:val="004E4F3A"/>
    <w:rsid w:val="004E5622"/>
    <w:rsid w:val="004F2034"/>
    <w:rsid w:val="004F2E39"/>
    <w:rsid w:val="004F618F"/>
    <w:rsid w:val="00500CD2"/>
    <w:rsid w:val="00500DA3"/>
    <w:rsid w:val="00503E13"/>
    <w:rsid w:val="00505F58"/>
    <w:rsid w:val="00506ECA"/>
    <w:rsid w:val="00510729"/>
    <w:rsid w:val="00513155"/>
    <w:rsid w:val="00517A9D"/>
    <w:rsid w:val="00517CA9"/>
    <w:rsid w:val="00520140"/>
    <w:rsid w:val="00521966"/>
    <w:rsid w:val="00525564"/>
    <w:rsid w:val="00525C5E"/>
    <w:rsid w:val="00535508"/>
    <w:rsid w:val="00542B77"/>
    <w:rsid w:val="00542D4F"/>
    <w:rsid w:val="005452C4"/>
    <w:rsid w:val="005544A0"/>
    <w:rsid w:val="00555B56"/>
    <w:rsid w:val="005576E2"/>
    <w:rsid w:val="005579E3"/>
    <w:rsid w:val="00560BEF"/>
    <w:rsid w:val="00566935"/>
    <w:rsid w:val="00572590"/>
    <w:rsid w:val="00572EB5"/>
    <w:rsid w:val="00575373"/>
    <w:rsid w:val="00575575"/>
    <w:rsid w:val="0057580E"/>
    <w:rsid w:val="0058162C"/>
    <w:rsid w:val="005854A6"/>
    <w:rsid w:val="005908F2"/>
    <w:rsid w:val="00591717"/>
    <w:rsid w:val="00591A98"/>
    <w:rsid w:val="005A2A0C"/>
    <w:rsid w:val="005A2DE7"/>
    <w:rsid w:val="005A2ECB"/>
    <w:rsid w:val="005A6004"/>
    <w:rsid w:val="005B0E9F"/>
    <w:rsid w:val="005B3981"/>
    <w:rsid w:val="005B65C5"/>
    <w:rsid w:val="005B7B7A"/>
    <w:rsid w:val="005B7F8B"/>
    <w:rsid w:val="005C1B67"/>
    <w:rsid w:val="005C7A11"/>
    <w:rsid w:val="005C7FC8"/>
    <w:rsid w:val="005D3177"/>
    <w:rsid w:val="005D5D2B"/>
    <w:rsid w:val="005E1FDA"/>
    <w:rsid w:val="005E3442"/>
    <w:rsid w:val="005F1928"/>
    <w:rsid w:val="005F2188"/>
    <w:rsid w:val="005F3112"/>
    <w:rsid w:val="005F374E"/>
    <w:rsid w:val="0060561A"/>
    <w:rsid w:val="00610113"/>
    <w:rsid w:val="0061596C"/>
    <w:rsid w:val="00620FDF"/>
    <w:rsid w:val="00621621"/>
    <w:rsid w:val="0062279D"/>
    <w:rsid w:val="0062628A"/>
    <w:rsid w:val="0063074B"/>
    <w:rsid w:val="0063314B"/>
    <w:rsid w:val="00634180"/>
    <w:rsid w:val="00641F45"/>
    <w:rsid w:val="00643E53"/>
    <w:rsid w:val="006455A7"/>
    <w:rsid w:val="00650C42"/>
    <w:rsid w:val="00652B56"/>
    <w:rsid w:val="00654131"/>
    <w:rsid w:val="0065529B"/>
    <w:rsid w:val="00667BDD"/>
    <w:rsid w:val="00671BB4"/>
    <w:rsid w:val="00674A64"/>
    <w:rsid w:val="006805A4"/>
    <w:rsid w:val="0068217F"/>
    <w:rsid w:val="00686B1B"/>
    <w:rsid w:val="006903E8"/>
    <w:rsid w:val="006950DD"/>
    <w:rsid w:val="006A0125"/>
    <w:rsid w:val="006A17B2"/>
    <w:rsid w:val="006A4D0F"/>
    <w:rsid w:val="006A6E0E"/>
    <w:rsid w:val="006A74EA"/>
    <w:rsid w:val="006A7F44"/>
    <w:rsid w:val="006B0531"/>
    <w:rsid w:val="006B15A3"/>
    <w:rsid w:val="006B7412"/>
    <w:rsid w:val="006B7DA6"/>
    <w:rsid w:val="006C0489"/>
    <w:rsid w:val="006C1AD6"/>
    <w:rsid w:val="006C2A28"/>
    <w:rsid w:val="006C4932"/>
    <w:rsid w:val="006C6656"/>
    <w:rsid w:val="006D0DF5"/>
    <w:rsid w:val="006D2D18"/>
    <w:rsid w:val="006D70FD"/>
    <w:rsid w:val="006E39B4"/>
    <w:rsid w:val="006E6D13"/>
    <w:rsid w:val="006E6F1F"/>
    <w:rsid w:val="006F00FE"/>
    <w:rsid w:val="006F0C81"/>
    <w:rsid w:val="006F102E"/>
    <w:rsid w:val="006F4CC4"/>
    <w:rsid w:val="006F689C"/>
    <w:rsid w:val="006F68DC"/>
    <w:rsid w:val="006F783E"/>
    <w:rsid w:val="00701F97"/>
    <w:rsid w:val="00704D7A"/>
    <w:rsid w:val="00711F88"/>
    <w:rsid w:val="00713B4C"/>
    <w:rsid w:val="007156FB"/>
    <w:rsid w:val="00715BE0"/>
    <w:rsid w:val="007244AF"/>
    <w:rsid w:val="00725573"/>
    <w:rsid w:val="00726FC0"/>
    <w:rsid w:val="007334B7"/>
    <w:rsid w:val="00742FC4"/>
    <w:rsid w:val="00743EC1"/>
    <w:rsid w:val="00744DB1"/>
    <w:rsid w:val="0074558C"/>
    <w:rsid w:val="007469FF"/>
    <w:rsid w:val="00750CBD"/>
    <w:rsid w:val="00751D7B"/>
    <w:rsid w:val="007555FA"/>
    <w:rsid w:val="00763B3A"/>
    <w:rsid w:val="007646D5"/>
    <w:rsid w:val="00764DC8"/>
    <w:rsid w:val="007656A0"/>
    <w:rsid w:val="00765774"/>
    <w:rsid w:val="00767E5E"/>
    <w:rsid w:val="0077565D"/>
    <w:rsid w:val="00777148"/>
    <w:rsid w:val="00777EBC"/>
    <w:rsid w:val="007800F6"/>
    <w:rsid w:val="007840C7"/>
    <w:rsid w:val="00784358"/>
    <w:rsid w:val="00787284"/>
    <w:rsid w:val="007876ED"/>
    <w:rsid w:val="00795569"/>
    <w:rsid w:val="00796F02"/>
    <w:rsid w:val="007A069D"/>
    <w:rsid w:val="007A6330"/>
    <w:rsid w:val="007A6A38"/>
    <w:rsid w:val="007A7026"/>
    <w:rsid w:val="007B0A7D"/>
    <w:rsid w:val="007B1DBB"/>
    <w:rsid w:val="007B3A93"/>
    <w:rsid w:val="007B41A0"/>
    <w:rsid w:val="007B4C7E"/>
    <w:rsid w:val="007B527A"/>
    <w:rsid w:val="007C153A"/>
    <w:rsid w:val="007C1B97"/>
    <w:rsid w:val="007C6273"/>
    <w:rsid w:val="007C68FB"/>
    <w:rsid w:val="007D078D"/>
    <w:rsid w:val="007D315E"/>
    <w:rsid w:val="007D4E5D"/>
    <w:rsid w:val="007E1827"/>
    <w:rsid w:val="007F15FC"/>
    <w:rsid w:val="007F3A42"/>
    <w:rsid w:val="007F66D0"/>
    <w:rsid w:val="007F7E2C"/>
    <w:rsid w:val="00800F73"/>
    <w:rsid w:val="00801301"/>
    <w:rsid w:val="00802829"/>
    <w:rsid w:val="00805103"/>
    <w:rsid w:val="0081211E"/>
    <w:rsid w:val="008134D8"/>
    <w:rsid w:val="00814F2F"/>
    <w:rsid w:val="008201FF"/>
    <w:rsid w:val="00824F3C"/>
    <w:rsid w:val="00832525"/>
    <w:rsid w:val="0083292B"/>
    <w:rsid w:val="0083415C"/>
    <w:rsid w:val="00840E2D"/>
    <w:rsid w:val="00841EE1"/>
    <w:rsid w:val="00842E8F"/>
    <w:rsid w:val="00842F59"/>
    <w:rsid w:val="008460BA"/>
    <w:rsid w:val="0084757D"/>
    <w:rsid w:val="00851691"/>
    <w:rsid w:val="00855CBD"/>
    <w:rsid w:val="00856C54"/>
    <w:rsid w:val="00863012"/>
    <w:rsid w:val="00863090"/>
    <w:rsid w:val="0086747D"/>
    <w:rsid w:val="00867880"/>
    <w:rsid w:val="00867C45"/>
    <w:rsid w:val="00870163"/>
    <w:rsid w:val="0087349C"/>
    <w:rsid w:val="00873FAF"/>
    <w:rsid w:val="00883D9E"/>
    <w:rsid w:val="0089105F"/>
    <w:rsid w:val="0089139C"/>
    <w:rsid w:val="00891665"/>
    <w:rsid w:val="0089202A"/>
    <w:rsid w:val="008921C9"/>
    <w:rsid w:val="008928AB"/>
    <w:rsid w:val="0089555F"/>
    <w:rsid w:val="00895A61"/>
    <w:rsid w:val="00897A16"/>
    <w:rsid w:val="008A4EA8"/>
    <w:rsid w:val="008A646F"/>
    <w:rsid w:val="008A68C0"/>
    <w:rsid w:val="008A7301"/>
    <w:rsid w:val="008B026E"/>
    <w:rsid w:val="008B0E10"/>
    <w:rsid w:val="008B3E80"/>
    <w:rsid w:val="008B4472"/>
    <w:rsid w:val="008D168B"/>
    <w:rsid w:val="008D3B13"/>
    <w:rsid w:val="008D7ECC"/>
    <w:rsid w:val="008E0CB5"/>
    <w:rsid w:val="008E15A1"/>
    <w:rsid w:val="008E23AB"/>
    <w:rsid w:val="008E5AC5"/>
    <w:rsid w:val="008F2A33"/>
    <w:rsid w:val="008F2CE0"/>
    <w:rsid w:val="008F654D"/>
    <w:rsid w:val="008F7C57"/>
    <w:rsid w:val="00907440"/>
    <w:rsid w:val="00912C40"/>
    <w:rsid w:val="00913628"/>
    <w:rsid w:val="009157D6"/>
    <w:rsid w:val="00925380"/>
    <w:rsid w:val="00930416"/>
    <w:rsid w:val="009329C9"/>
    <w:rsid w:val="009357DE"/>
    <w:rsid w:val="009438A5"/>
    <w:rsid w:val="00947149"/>
    <w:rsid w:val="00954D4B"/>
    <w:rsid w:val="00955FAD"/>
    <w:rsid w:val="009566EA"/>
    <w:rsid w:val="0096784A"/>
    <w:rsid w:val="00970B37"/>
    <w:rsid w:val="009755A2"/>
    <w:rsid w:val="00976DB5"/>
    <w:rsid w:val="00976F06"/>
    <w:rsid w:val="00980272"/>
    <w:rsid w:val="00980D11"/>
    <w:rsid w:val="00982DE8"/>
    <w:rsid w:val="00983126"/>
    <w:rsid w:val="009846A8"/>
    <w:rsid w:val="00984BF5"/>
    <w:rsid w:val="00993517"/>
    <w:rsid w:val="00994CE0"/>
    <w:rsid w:val="00995768"/>
    <w:rsid w:val="00997C03"/>
    <w:rsid w:val="009A0A0A"/>
    <w:rsid w:val="009A1176"/>
    <w:rsid w:val="009A3299"/>
    <w:rsid w:val="009A4217"/>
    <w:rsid w:val="009A48F3"/>
    <w:rsid w:val="009A7644"/>
    <w:rsid w:val="009B2039"/>
    <w:rsid w:val="009B42BB"/>
    <w:rsid w:val="009B751D"/>
    <w:rsid w:val="009C382C"/>
    <w:rsid w:val="009C59DD"/>
    <w:rsid w:val="009D5C4D"/>
    <w:rsid w:val="009D7C97"/>
    <w:rsid w:val="009E1344"/>
    <w:rsid w:val="009E48BB"/>
    <w:rsid w:val="009E5A80"/>
    <w:rsid w:val="009F03DB"/>
    <w:rsid w:val="009F0B1E"/>
    <w:rsid w:val="009F59E8"/>
    <w:rsid w:val="00A04BC0"/>
    <w:rsid w:val="00A07828"/>
    <w:rsid w:val="00A11598"/>
    <w:rsid w:val="00A1257D"/>
    <w:rsid w:val="00A12CDC"/>
    <w:rsid w:val="00A1677B"/>
    <w:rsid w:val="00A24347"/>
    <w:rsid w:val="00A25DD4"/>
    <w:rsid w:val="00A27769"/>
    <w:rsid w:val="00A27B8F"/>
    <w:rsid w:val="00A27C19"/>
    <w:rsid w:val="00A336BE"/>
    <w:rsid w:val="00A34F6D"/>
    <w:rsid w:val="00A374C2"/>
    <w:rsid w:val="00A40195"/>
    <w:rsid w:val="00A41BF4"/>
    <w:rsid w:val="00A44863"/>
    <w:rsid w:val="00A53066"/>
    <w:rsid w:val="00A53D76"/>
    <w:rsid w:val="00A55751"/>
    <w:rsid w:val="00A570A8"/>
    <w:rsid w:val="00A62495"/>
    <w:rsid w:val="00A62804"/>
    <w:rsid w:val="00A62D5C"/>
    <w:rsid w:val="00A63E5D"/>
    <w:rsid w:val="00A7069E"/>
    <w:rsid w:val="00A757BF"/>
    <w:rsid w:val="00A83A5F"/>
    <w:rsid w:val="00A84DE8"/>
    <w:rsid w:val="00A902FE"/>
    <w:rsid w:val="00A9177E"/>
    <w:rsid w:val="00A9289D"/>
    <w:rsid w:val="00A96128"/>
    <w:rsid w:val="00AA7756"/>
    <w:rsid w:val="00AA7B54"/>
    <w:rsid w:val="00AB5994"/>
    <w:rsid w:val="00AB629E"/>
    <w:rsid w:val="00AB6CB7"/>
    <w:rsid w:val="00AB6F82"/>
    <w:rsid w:val="00AC0B03"/>
    <w:rsid w:val="00AC5518"/>
    <w:rsid w:val="00AD049F"/>
    <w:rsid w:val="00AD0CB2"/>
    <w:rsid w:val="00AE15EC"/>
    <w:rsid w:val="00AE6B8B"/>
    <w:rsid w:val="00AF0A7D"/>
    <w:rsid w:val="00AF20C5"/>
    <w:rsid w:val="00AF3987"/>
    <w:rsid w:val="00AF41DF"/>
    <w:rsid w:val="00AF525E"/>
    <w:rsid w:val="00AF5415"/>
    <w:rsid w:val="00B00F42"/>
    <w:rsid w:val="00B07663"/>
    <w:rsid w:val="00B14D84"/>
    <w:rsid w:val="00B1771C"/>
    <w:rsid w:val="00B21651"/>
    <w:rsid w:val="00B22F05"/>
    <w:rsid w:val="00B24C77"/>
    <w:rsid w:val="00B26366"/>
    <w:rsid w:val="00B27370"/>
    <w:rsid w:val="00B3154C"/>
    <w:rsid w:val="00B40AA4"/>
    <w:rsid w:val="00B42B19"/>
    <w:rsid w:val="00B460D3"/>
    <w:rsid w:val="00B472C8"/>
    <w:rsid w:val="00B47A8F"/>
    <w:rsid w:val="00B50C8E"/>
    <w:rsid w:val="00B514EF"/>
    <w:rsid w:val="00B531B5"/>
    <w:rsid w:val="00B53814"/>
    <w:rsid w:val="00B540D0"/>
    <w:rsid w:val="00B547A8"/>
    <w:rsid w:val="00B6034F"/>
    <w:rsid w:val="00B61D40"/>
    <w:rsid w:val="00B63ADC"/>
    <w:rsid w:val="00B65058"/>
    <w:rsid w:val="00B66BE5"/>
    <w:rsid w:val="00B70A8A"/>
    <w:rsid w:val="00B7308B"/>
    <w:rsid w:val="00B75137"/>
    <w:rsid w:val="00B811D6"/>
    <w:rsid w:val="00B85230"/>
    <w:rsid w:val="00B858DA"/>
    <w:rsid w:val="00B85A3E"/>
    <w:rsid w:val="00B866EC"/>
    <w:rsid w:val="00B94B7D"/>
    <w:rsid w:val="00B95243"/>
    <w:rsid w:val="00B95BDF"/>
    <w:rsid w:val="00B96728"/>
    <w:rsid w:val="00BA0B29"/>
    <w:rsid w:val="00BA0D95"/>
    <w:rsid w:val="00BA3F83"/>
    <w:rsid w:val="00BA7232"/>
    <w:rsid w:val="00BB2304"/>
    <w:rsid w:val="00BB3276"/>
    <w:rsid w:val="00BB4E8D"/>
    <w:rsid w:val="00BB52BF"/>
    <w:rsid w:val="00BB7348"/>
    <w:rsid w:val="00BC148F"/>
    <w:rsid w:val="00BC5812"/>
    <w:rsid w:val="00BC5EB1"/>
    <w:rsid w:val="00BD23BC"/>
    <w:rsid w:val="00BD539E"/>
    <w:rsid w:val="00BD6C97"/>
    <w:rsid w:val="00BE2075"/>
    <w:rsid w:val="00BE2A92"/>
    <w:rsid w:val="00BE5480"/>
    <w:rsid w:val="00BE74E5"/>
    <w:rsid w:val="00BF0269"/>
    <w:rsid w:val="00BF3543"/>
    <w:rsid w:val="00BF4040"/>
    <w:rsid w:val="00BF64C8"/>
    <w:rsid w:val="00C007AA"/>
    <w:rsid w:val="00C10122"/>
    <w:rsid w:val="00C154C7"/>
    <w:rsid w:val="00C16C71"/>
    <w:rsid w:val="00C2062E"/>
    <w:rsid w:val="00C23196"/>
    <w:rsid w:val="00C304F8"/>
    <w:rsid w:val="00C42D91"/>
    <w:rsid w:val="00C435EE"/>
    <w:rsid w:val="00C44EC9"/>
    <w:rsid w:val="00C47351"/>
    <w:rsid w:val="00C50B35"/>
    <w:rsid w:val="00C52FD2"/>
    <w:rsid w:val="00C55EC6"/>
    <w:rsid w:val="00C57E0F"/>
    <w:rsid w:val="00C64801"/>
    <w:rsid w:val="00C65AA3"/>
    <w:rsid w:val="00C716CC"/>
    <w:rsid w:val="00C754BF"/>
    <w:rsid w:val="00C774C8"/>
    <w:rsid w:val="00C778EE"/>
    <w:rsid w:val="00C85D0B"/>
    <w:rsid w:val="00C91A91"/>
    <w:rsid w:val="00C92346"/>
    <w:rsid w:val="00C924C3"/>
    <w:rsid w:val="00C94794"/>
    <w:rsid w:val="00C95E19"/>
    <w:rsid w:val="00CA346B"/>
    <w:rsid w:val="00CA4563"/>
    <w:rsid w:val="00CA59A4"/>
    <w:rsid w:val="00CB561B"/>
    <w:rsid w:val="00CB7505"/>
    <w:rsid w:val="00CB78BA"/>
    <w:rsid w:val="00CB7AA4"/>
    <w:rsid w:val="00CC3288"/>
    <w:rsid w:val="00CD168D"/>
    <w:rsid w:val="00CE0359"/>
    <w:rsid w:val="00CE5124"/>
    <w:rsid w:val="00CE75CD"/>
    <w:rsid w:val="00CF17B3"/>
    <w:rsid w:val="00CF4575"/>
    <w:rsid w:val="00CF715B"/>
    <w:rsid w:val="00CF75F1"/>
    <w:rsid w:val="00D00595"/>
    <w:rsid w:val="00D01727"/>
    <w:rsid w:val="00D02DDF"/>
    <w:rsid w:val="00D107FB"/>
    <w:rsid w:val="00D126F6"/>
    <w:rsid w:val="00D16F2F"/>
    <w:rsid w:val="00D2079C"/>
    <w:rsid w:val="00D225FF"/>
    <w:rsid w:val="00D23F58"/>
    <w:rsid w:val="00D251D9"/>
    <w:rsid w:val="00D27AFF"/>
    <w:rsid w:val="00D34616"/>
    <w:rsid w:val="00D36A8D"/>
    <w:rsid w:val="00D4455D"/>
    <w:rsid w:val="00D446EC"/>
    <w:rsid w:val="00D44842"/>
    <w:rsid w:val="00D457C8"/>
    <w:rsid w:val="00D46CDB"/>
    <w:rsid w:val="00D47890"/>
    <w:rsid w:val="00D52C19"/>
    <w:rsid w:val="00D53CF9"/>
    <w:rsid w:val="00D629F7"/>
    <w:rsid w:val="00D62FF1"/>
    <w:rsid w:val="00D64D17"/>
    <w:rsid w:val="00D679B1"/>
    <w:rsid w:val="00D67A0C"/>
    <w:rsid w:val="00D70DD6"/>
    <w:rsid w:val="00D71393"/>
    <w:rsid w:val="00D71B94"/>
    <w:rsid w:val="00D768BD"/>
    <w:rsid w:val="00D77545"/>
    <w:rsid w:val="00D80DCF"/>
    <w:rsid w:val="00D826F7"/>
    <w:rsid w:val="00D91240"/>
    <w:rsid w:val="00D941AE"/>
    <w:rsid w:val="00D95EE0"/>
    <w:rsid w:val="00D96834"/>
    <w:rsid w:val="00D97601"/>
    <w:rsid w:val="00DA080B"/>
    <w:rsid w:val="00DA25A9"/>
    <w:rsid w:val="00DA4243"/>
    <w:rsid w:val="00DA5A33"/>
    <w:rsid w:val="00DB0FB4"/>
    <w:rsid w:val="00DB40EB"/>
    <w:rsid w:val="00DC2EF3"/>
    <w:rsid w:val="00DC6864"/>
    <w:rsid w:val="00DD0EE9"/>
    <w:rsid w:val="00DD3BE7"/>
    <w:rsid w:val="00DD5D99"/>
    <w:rsid w:val="00DD74B2"/>
    <w:rsid w:val="00DD77B9"/>
    <w:rsid w:val="00DE0B7C"/>
    <w:rsid w:val="00DE71AB"/>
    <w:rsid w:val="00DF1AB1"/>
    <w:rsid w:val="00DF298B"/>
    <w:rsid w:val="00DF2E25"/>
    <w:rsid w:val="00DF68D9"/>
    <w:rsid w:val="00DF6D94"/>
    <w:rsid w:val="00E03F4B"/>
    <w:rsid w:val="00E124F0"/>
    <w:rsid w:val="00E12798"/>
    <w:rsid w:val="00E12D31"/>
    <w:rsid w:val="00E16162"/>
    <w:rsid w:val="00E21BA0"/>
    <w:rsid w:val="00E25D82"/>
    <w:rsid w:val="00E260CD"/>
    <w:rsid w:val="00E34DD1"/>
    <w:rsid w:val="00E35CBA"/>
    <w:rsid w:val="00E42C0B"/>
    <w:rsid w:val="00E46591"/>
    <w:rsid w:val="00E46693"/>
    <w:rsid w:val="00E54BB5"/>
    <w:rsid w:val="00E558BF"/>
    <w:rsid w:val="00E66DE9"/>
    <w:rsid w:val="00E8022F"/>
    <w:rsid w:val="00E8067B"/>
    <w:rsid w:val="00E809B1"/>
    <w:rsid w:val="00E97EF4"/>
    <w:rsid w:val="00EA5588"/>
    <w:rsid w:val="00EA5D46"/>
    <w:rsid w:val="00EB34A8"/>
    <w:rsid w:val="00EB642E"/>
    <w:rsid w:val="00EC243B"/>
    <w:rsid w:val="00EC4651"/>
    <w:rsid w:val="00EC49DB"/>
    <w:rsid w:val="00EC4A21"/>
    <w:rsid w:val="00EC77A6"/>
    <w:rsid w:val="00ED1BC2"/>
    <w:rsid w:val="00ED602E"/>
    <w:rsid w:val="00ED7F74"/>
    <w:rsid w:val="00EE1058"/>
    <w:rsid w:val="00EE16F1"/>
    <w:rsid w:val="00EE2A61"/>
    <w:rsid w:val="00EE3881"/>
    <w:rsid w:val="00EE4963"/>
    <w:rsid w:val="00EE6D36"/>
    <w:rsid w:val="00EE70D5"/>
    <w:rsid w:val="00EF34AD"/>
    <w:rsid w:val="00EF5514"/>
    <w:rsid w:val="00F0215B"/>
    <w:rsid w:val="00F04AAA"/>
    <w:rsid w:val="00F062EE"/>
    <w:rsid w:val="00F06DC2"/>
    <w:rsid w:val="00F070E4"/>
    <w:rsid w:val="00F104CE"/>
    <w:rsid w:val="00F10B85"/>
    <w:rsid w:val="00F12F18"/>
    <w:rsid w:val="00F13D75"/>
    <w:rsid w:val="00F164B6"/>
    <w:rsid w:val="00F16C05"/>
    <w:rsid w:val="00F2299E"/>
    <w:rsid w:val="00F22A9D"/>
    <w:rsid w:val="00F243B2"/>
    <w:rsid w:val="00F26F2E"/>
    <w:rsid w:val="00F379AA"/>
    <w:rsid w:val="00F40BCF"/>
    <w:rsid w:val="00F55347"/>
    <w:rsid w:val="00F5674C"/>
    <w:rsid w:val="00F6190A"/>
    <w:rsid w:val="00F62C6A"/>
    <w:rsid w:val="00F64DB0"/>
    <w:rsid w:val="00F65565"/>
    <w:rsid w:val="00F679B9"/>
    <w:rsid w:val="00F67DD2"/>
    <w:rsid w:val="00F700A2"/>
    <w:rsid w:val="00F71F72"/>
    <w:rsid w:val="00F73061"/>
    <w:rsid w:val="00F73F06"/>
    <w:rsid w:val="00F7466B"/>
    <w:rsid w:val="00F804BF"/>
    <w:rsid w:val="00F80A82"/>
    <w:rsid w:val="00F82B16"/>
    <w:rsid w:val="00F845D2"/>
    <w:rsid w:val="00F93BD2"/>
    <w:rsid w:val="00F944B8"/>
    <w:rsid w:val="00F95A4F"/>
    <w:rsid w:val="00FA3507"/>
    <w:rsid w:val="00FB2824"/>
    <w:rsid w:val="00FB7BD3"/>
    <w:rsid w:val="00FC3002"/>
    <w:rsid w:val="00FC6261"/>
    <w:rsid w:val="00FC6AF7"/>
    <w:rsid w:val="00FD0D95"/>
    <w:rsid w:val="00FD1B31"/>
    <w:rsid w:val="00FD2F41"/>
    <w:rsid w:val="00FD38A6"/>
    <w:rsid w:val="00FD6665"/>
    <w:rsid w:val="00FE450D"/>
    <w:rsid w:val="00FE52AC"/>
    <w:rsid w:val="00FE76DD"/>
    <w:rsid w:val="00FF33EF"/>
    <w:rsid w:val="00FF5BBA"/>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3E25C"/>
  <w15:docId w15:val="{DAF338DB-D636-421E-A3BC-9496D6A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NormalWeb">
    <w:name w:val="Normal (Web)"/>
    <w:uiPriority w:val="99"/>
    <w:pPr>
      <w:spacing w:before="100" w:after="100"/>
    </w:pPr>
    <w:rPr>
      <w:rFonts w:cs="Arial Unicode MS"/>
      <w:color w:val="000000"/>
      <w:sz w:val="24"/>
      <w:szCs w:val="24"/>
      <w:u w:color="000000"/>
      <w:lang w:val="en-US"/>
    </w:rPr>
  </w:style>
  <w:style w:type="paragraph" w:styleId="Subtitle">
    <w:name w:val="Subtitle"/>
    <w:pPr>
      <w:jc w:val="center"/>
    </w:pPr>
    <w:rPr>
      <w:rFonts w:cs="Arial Unicode MS"/>
      <w:b/>
      <w:bCs/>
      <w:color w:val="000000"/>
      <w:sz w:val="24"/>
      <w:szCs w:val="24"/>
      <w:u w:val="single" w:color="000000"/>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C007AA"/>
    <w:pPr>
      <w:ind w:left="720"/>
      <w:contextualSpacing/>
    </w:pPr>
  </w:style>
  <w:style w:type="character" w:styleId="FollowedHyperlink">
    <w:name w:val="FollowedHyperlink"/>
    <w:basedOn w:val="DefaultParagraphFont"/>
    <w:uiPriority w:val="99"/>
    <w:semiHidden/>
    <w:unhideWhenUsed/>
    <w:rsid w:val="00795569"/>
    <w:rPr>
      <w:color w:val="FF00FF" w:themeColor="followedHyperlink"/>
      <w:u w:val="single"/>
    </w:rPr>
  </w:style>
  <w:style w:type="paragraph" w:styleId="BalloonText">
    <w:name w:val="Balloon Text"/>
    <w:basedOn w:val="Normal"/>
    <w:link w:val="BalloonTextChar"/>
    <w:uiPriority w:val="99"/>
    <w:semiHidden/>
    <w:unhideWhenUsed/>
    <w:rsid w:val="00805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03"/>
    <w:rPr>
      <w:rFonts w:ascii="Segoe UI" w:eastAsia="Calibri" w:hAnsi="Segoe UI" w:cs="Segoe UI"/>
      <w:color w:val="000000"/>
      <w:sz w:val="18"/>
      <w:szCs w:val="18"/>
      <w:u w:color="000000"/>
      <w:lang w:val="en-US"/>
    </w:rPr>
  </w:style>
  <w:style w:type="paragraph" w:customStyle="1" w:styleId="Standard">
    <w:name w:val="Standard"/>
    <w:rsid w:val="00A9177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character" w:customStyle="1" w:styleId="casenumber">
    <w:name w:val="casenumber"/>
    <w:basedOn w:val="DefaultParagraphFont"/>
    <w:rsid w:val="00285819"/>
  </w:style>
  <w:style w:type="paragraph" w:styleId="PlainText">
    <w:name w:val="Plain Text"/>
    <w:basedOn w:val="Normal"/>
    <w:link w:val="PlainTextChar"/>
    <w:uiPriority w:val="99"/>
    <w:unhideWhenUsed/>
    <w:rsid w:val="00FE450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color w:val="auto"/>
      <w:szCs w:val="21"/>
      <w:bdr w:val="none" w:sz="0" w:space="0" w:color="auto"/>
      <w:lang w:val="en-GB" w:eastAsia="en-US"/>
    </w:rPr>
  </w:style>
  <w:style w:type="character" w:customStyle="1" w:styleId="PlainTextChar">
    <w:name w:val="Plain Text Char"/>
    <w:basedOn w:val="DefaultParagraphFont"/>
    <w:link w:val="PlainText"/>
    <w:uiPriority w:val="99"/>
    <w:rsid w:val="00FE450D"/>
    <w:rPr>
      <w:rFonts w:ascii="Calibri" w:eastAsiaTheme="minorHAnsi" w:hAnsi="Calibri" w:cstheme="minorBidi"/>
      <w:sz w:val="22"/>
      <w:szCs w:val="21"/>
      <w:bdr w:val="none" w:sz="0" w:space="0" w:color="auto"/>
      <w:lang w:eastAsia="en-US"/>
    </w:rPr>
  </w:style>
  <w:style w:type="paragraph" w:customStyle="1" w:styleId="Body">
    <w:name w:val="Body"/>
    <w:rsid w:val="00B472C8"/>
    <w:rPr>
      <w:rFonts w:ascii="Helvetica" w:hAnsi="Helvetica" w:cs="Arial Unicode MS"/>
      <w:color w:val="000000"/>
      <w:sz w:val="22"/>
      <w:szCs w:val="22"/>
      <w:lang w:val="en-US"/>
    </w:rPr>
  </w:style>
  <w:style w:type="paragraph" w:styleId="Header">
    <w:name w:val="header"/>
    <w:basedOn w:val="Normal"/>
    <w:link w:val="HeaderChar"/>
    <w:uiPriority w:val="99"/>
    <w:unhideWhenUsed/>
    <w:rsid w:val="00117A54"/>
    <w:pPr>
      <w:tabs>
        <w:tab w:val="center" w:pos="4513"/>
        <w:tab w:val="right" w:pos="9026"/>
      </w:tabs>
    </w:pPr>
  </w:style>
  <w:style w:type="character" w:customStyle="1" w:styleId="HeaderChar">
    <w:name w:val="Header Char"/>
    <w:basedOn w:val="DefaultParagraphFont"/>
    <w:link w:val="Header"/>
    <w:uiPriority w:val="99"/>
    <w:rsid w:val="00117A54"/>
    <w:rPr>
      <w:rFonts w:ascii="Calibri" w:eastAsia="Calibri" w:hAnsi="Calibri" w:cs="Calibri"/>
      <w:color w:val="000000"/>
      <w:sz w:val="22"/>
      <w:szCs w:val="22"/>
      <w:u w:color="000000"/>
      <w:lang w:val="en-US"/>
    </w:rPr>
  </w:style>
  <w:style w:type="table" w:styleId="TableGrid">
    <w:name w:val="Table Grid"/>
    <w:basedOn w:val="TableNormal"/>
    <w:uiPriority w:val="39"/>
    <w:rsid w:val="004904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sz w:val="28"/>
      </w:rPr>
      <w:tblPr/>
      <w:tcPr>
        <w:shd w:val="clear" w:color="auto" w:fill="3E3E3E" w:themeFill="background2" w:themeFillShade="BF"/>
      </w:tcPr>
    </w:tblStylePr>
  </w:style>
  <w:style w:type="paragraph" w:customStyle="1" w:styleId="Default">
    <w:name w:val="Default"/>
    <w:rsid w:val="009E48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numbering" w:customStyle="1" w:styleId="Numbered">
    <w:name w:val="Numbered"/>
    <w:rsid w:val="00A902FE"/>
    <w:pPr>
      <w:numPr>
        <w:numId w:val="6"/>
      </w:numPr>
    </w:pPr>
  </w:style>
  <w:style w:type="table" w:styleId="TableGridLight">
    <w:name w:val="Grid Table Light"/>
    <w:basedOn w:val="TableNormal"/>
    <w:uiPriority w:val="40"/>
    <w:rsid w:val="005452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D0D95"/>
    <w:rPr>
      <w:color w:val="605E5C"/>
      <w:shd w:val="clear" w:color="auto" w:fill="E1DFDD"/>
    </w:rPr>
  </w:style>
  <w:style w:type="paragraph" w:styleId="FootnoteText">
    <w:name w:val="footnote text"/>
    <w:basedOn w:val="Normal"/>
    <w:link w:val="FootnoteTextChar"/>
    <w:uiPriority w:val="99"/>
    <w:semiHidden/>
    <w:unhideWhenUsed/>
    <w:rsid w:val="004D1BFF"/>
    <w:rPr>
      <w:sz w:val="20"/>
      <w:szCs w:val="20"/>
    </w:rPr>
  </w:style>
  <w:style w:type="character" w:customStyle="1" w:styleId="FootnoteTextChar">
    <w:name w:val="Footnote Text Char"/>
    <w:basedOn w:val="DefaultParagraphFont"/>
    <w:link w:val="FootnoteText"/>
    <w:uiPriority w:val="99"/>
    <w:semiHidden/>
    <w:rsid w:val="004D1BFF"/>
    <w:rPr>
      <w:rFonts w:ascii="Calibri" w:eastAsia="Calibri" w:hAnsi="Calibri" w:cs="Calibri"/>
      <w:color w:val="000000"/>
      <w:u w:color="000000"/>
      <w:lang w:val="en-US"/>
    </w:rPr>
  </w:style>
  <w:style w:type="character" w:styleId="FootnoteReference">
    <w:name w:val="footnote reference"/>
    <w:basedOn w:val="DefaultParagraphFont"/>
    <w:uiPriority w:val="99"/>
    <w:semiHidden/>
    <w:unhideWhenUsed/>
    <w:rsid w:val="004D1BFF"/>
    <w:rPr>
      <w:vertAlign w:val="superscript"/>
    </w:rPr>
  </w:style>
  <w:style w:type="character" w:customStyle="1" w:styleId="FooterChar">
    <w:name w:val="Footer Char"/>
    <w:basedOn w:val="DefaultParagraphFont"/>
    <w:link w:val="Footer"/>
    <w:uiPriority w:val="99"/>
    <w:rsid w:val="00115E9A"/>
    <w:rPr>
      <w:rFonts w:ascii="Calibri" w:eastAsia="Calibri" w:hAnsi="Calibri" w:cs="Calibri"/>
      <w:color w:val="000000"/>
      <w:sz w:val="22"/>
      <w:szCs w:val="22"/>
      <w:u w:color="000000"/>
    </w:rPr>
  </w:style>
  <w:style w:type="table" w:customStyle="1" w:styleId="TableGrid1">
    <w:name w:val="Table Grid1"/>
    <w:basedOn w:val="TableNormal"/>
    <w:next w:val="TableGrid"/>
    <w:uiPriority w:val="39"/>
    <w:rsid w:val="0062162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295">
      <w:bodyDiv w:val="1"/>
      <w:marLeft w:val="0"/>
      <w:marRight w:val="0"/>
      <w:marTop w:val="0"/>
      <w:marBottom w:val="0"/>
      <w:divBdr>
        <w:top w:val="none" w:sz="0" w:space="0" w:color="auto"/>
        <w:left w:val="none" w:sz="0" w:space="0" w:color="auto"/>
        <w:bottom w:val="none" w:sz="0" w:space="0" w:color="auto"/>
        <w:right w:val="none" w:sz="0" w:space="0" w:color="auto"/>
      </w:divBdr>
    </w:div>
    <w:div w:id="42557565">
      <w:bodyDiv w:val="1"/>
      <w:marLeft w:val="0"/>
      <w:marRight w:val="0"/>
      <w:marTop w:val="0"/>
      <w:marBottom w:val="0"/>
      <w:divBdr>
        <w:top w:val="none" w:sz="0" w:space="0" w:color="auto"/>
        <w:left w:val="none" w:sz="0" w:space="0" w:color="auto"/>
        <w:bottom w:val="none" w:sz="0" w:space="0" w:color="auto"/>
        <w:right w:val="none" w:sz="0" w:space="0" w:color="auto"/>
      </w:divBdr>
    </w:div>
    <w:div w:id="54282210">
      <w:bodyDiv w:val="1"/>
      <w:marLeft w:val="0"/>
      <w:marRight w:val="0"/>
      <w:marTop w:val="0"/>
      <w:marBottom w:val="0"/>
      <w:divBdr>
        <w:top w:val="none" w:sz="0" w:space="0" w:color="auto"/>
        <w:left w:val="none" w:sz="0" w:space="0" w:color="auto"/>
        <w:bottom w:val="none" w:sz="0" w:space="0" w:color="auto"/>
        <w:right w:val="none" w:sz="0" w:space="0" w:color="auto"/>
      </w:divBdr>
    </w:div>
    <w:div w:id="63770026">
      <w:bodyDiv w:val="1"/>
      <w:marLeft w:val="0"/>
      <w:marRight w:val="0"/>
      <w:marTop w:val="0"/>
      <w:marBottom w:val="0"/>
      <w:divBdr>
        <w:top w:val="none" w:sz="0" w:space="0" w:color="auto"/>
        <w:left w:val="none" w:sz="0" w:space="0" w:color="auto"/>
        <w:bottom w:val="none" w:sz="0" w:space="0" w:color="auto"/>
        <w:right w:val="none" w:sz="0" w:space="0" w:color="auto"/>
      </w:divBdr>
    </w:div>
    <w:div w:id="165872372">
      <w:bodyDiv w:val="1"/>
      <w:marLeft w:val="0"/>
      <w:marRight w:val="0"/>
      <w:marTop w:val="0"/>
      <w:marBottom w:val="0"/>
      <w:divBdr>
        <w:top w:val="none" w:sz="0" w:space="0" w:color="auto"/>
        <w:left w:val="none" w:sz="0" w:space="0" w:color="auto"/>
        <w:bottom w:val="none" w:sz="0" w:space="0" w:color="auto"/>
        <w:right w:val="none" w:sz="0" w:space="0" w:color="auto"/>
      </w:divBdr>
    </w:div>
    <w:div w:id="179928293">
      <w:bodyDiv w:val="1"/>
      <w:marLeft w:val="0"/>
      <w:marRight w:val="0"/>
      <w:marTop w:val="0"/>
      <w:marBottom w:val="0"/>
      <w:divBdr>
        <w:top w:val="none" w:sz="0" w:space="0" w:color="auto"/>
        <w:left w:val="none" w:sz="0" w:space="0" w:color="auto"/>
        <w:bottom w:val="none" w:sz="0" w:space="0" w:color="auto"/>
        <w:right w:val="none" w:sz="0" w:space="0" w:color="auto"/>
      </w:divBdr>
    </w:div>
    <w:div w:id="190151110">
      <w:bodyDiv w:val="1"/>
      <w:marLeft w:val="0"/>
      <w:marRight w:val="0"/>
      <w:marTop w:val="0"/>
      <w:marBottom w:val="0"/>
      <w:divBdr>
        <w:top w:val="none" w:sz="0" w:space="0" w:color="auto"/>
        <w:left w:val="none" w:sz="0" w:space="0" w:color="auto"/>
        <w:bottom w:val="none" w:sz="0" w:space="0" w:color="auto"/>
        <w:right w:val="none" w:sz="0" w:space="0" w:color="auto"/>
      </w:divBdr>
    </w:div>
    <w:div w:id="217515290">
      <w:bodyDiv w:val="1"/>
      <w:marLeft w:val="0"/>
      <w:marRight w:val="0"/>
      <w:marTop w:val="0"/>
      <w:marBottom w:val="0"/>
      <w:divBdr>
        <w:top w:val="none" w:sz="0" w:space="0" w:color="auto"/>
        <w:left w:val="none" w:sz="0" w:space="0" w:color="auto"/>
        <w:bottom w:val="none" w:sz="0" w:space="0" w:color="auto"/>
        <w:right w:val="none" w:sz="0" w:space="0" w:color="auto"/>
      </w:divBdr>
    </w:div>
    <w:div w:id="303123872">
      <w:bodyDiv w:val="1"/>
      <w:marLeft w:val="0"/>
      <w:marRight w:val="0"/>
      <w:marTop w:val="0"/>
      <w:marBottom w:val="0"/>
      <w:divBdr>
        <w:top w:val="none" w:sz="0" w:space="0" w:color="auto"/>
        <w:left w:val="none" w:sz="0" w:space="0" w:color="auto"/>
        <w:bottom w:val="none" w:sz="0" w:space="0" w:color="auto"/>
        <w:right w:val="none" w:sz="0" w:space="0" w:color="auto"/>
      </w:divBdr>
    </w:div>
    <w:div w:id="341591025">
      <w:bodyDiv w:val="1"/>
      <w:marLeft w:val="0"/>
      <w:marRight w:val="0"/>
      <w:marTop w:val="0"/>
      <w:marBottom w:val="0"/>
      <w:divBdr>
        <w:top w:val="none" w:sz="0" w:space="0" w:color="auto"/>
        <w:left w:val="none" w:sz="0" w:space="0" w:color="auto"/>
        <w:bottom w:val="none" w:sz="0" w:space="0" w:color="auto"/>
        <w:right w:val="none" w:sz="0" w:space="0" w:color="auto"/>
      </w:divBdr>
    </w:div>
    <w:div w:id="354039263">
      <w:bodyDiv w:val="1"/>
      <w:marLeft w:val="0"/>
      <w:marRight w:val="0"/>
      <w:marTop w:val="0"/>
      <w:marBottom w:val="0"/>
      <w:divBdr>
        <w:top w:val="none" w:sz="0" w:space="0" w:color="auto"/>
        <w:left w:val="none" w:sz="0" w:space="0" w:color="auto"/>
        <w:bottom w:val="none" w:sz="0" w:space="0" w:color="auto"/>
        <w:right w:val="none" w:sz="0" w:space="0" w:color="auto"/>
      </w:divBdr>
    </w:div>
    <w:div w:id="365299443">
      <w:bodyDiv w:val="1"/>
      <w:marLeft w:val="0"/>
      <w:marRight w:val="0"/>
      <w:marTop w:val="0"/>
      <w:marBottom w:val="0"/>
      <w:divBdr>
        <w:top w:val="none" w:sz="0" w:space="0" w:color="auto"/>
        <w:left w:val="none" w:sz="0" w:space="0" w:color="auto"/>
        <w:bottom w:val="none" w:sz="0" w:space="0" w:color="auto"/>
        <w:right w:val="none" w:sz="0" w:space="0" w:color="auto"/>
      </w:divBdr>
    </w:div>
    <w:div w:id="390806817">
      <w:bodyDiv w:val="1"/>
      <w:marLeft w:val="0"/>
      <w:marRight w:val="0"/>
      <w:marTop w:val="0"/>
      <w:marBottom w:val="0"/>
      <w:divBdr>
        <w:top w:val="none" w:sz="0" w:space="0" w:color="auto"/>
        <w:left w:val="none" w:sz="0" w:space="0" w:color="auto"/>
        <w:bottom w:val="none" w:sz="0" w:space="0" w:color="auto"/>
        <w:right w:val="none" w:sz="0" w:space="0" w:color="auto"/>
      </w:divBdr>
    </w:div>
    <w:div w:id="412825448">
      <w:bodyDiv w:val="1"/>
      <w:marLeft w:val="0"/>
      <w:marRight w:val="0"/>
      <w:marTop w:val="0"/>
      <w:marBottom w:val="0"/>
      <w:divBdr>
        <w:top w:val="none" w:sz="0" w:space="0" w:color="auto"/>
        <w:left w:val="none" w:sz="0" w:space="0" w:color="auto"/>
        <w:bottom w:val="none" w:sz="0" w:space="0" w:color="auto"/>
        <w:right w:val="none" w:sz="0" w:space="0" w:color="auto"/>
      </w:divBdr>
    </w:div>
    <w:div w:id="464658290">
      <w:bodyDiv w:val="1"/>
      <w:marLeft w:val="0"/>
      <w:marRight w:val="0"/>
      <w:marTop w:val="0"/>
      <w:marBottom w:val="0"/>
      <w:divBdr>
        <w:top w:val="none" w:sz="0" w:space="0" w:color="auto"/>
        <w:left w:val="none" w:sz="0" w:space="0" w:color="auto"/>
        <w:bottom w:val="none" w:sz="0" w:space="0" w:color="auto"/>
        <w:right w:val="none" w:sz="0" w:space="0" w:color="auto"/>
      </w:divBdr>
    </w:div>
    <w:div w:id="706952062">
      <w:bodyDiv w:val="1"/>
      <w:marLeft w:val="0"/>
      <w:marRight w:val="0"/>
      <w:marTop w:val="0"/>
      <w:marBottom w:val="0"/>
      <w:divBdr>
        <w:top w:val="none" w:sz="0" w:space="0" w:color="auto"/>
        <w:left w:val="none" w:sz="0" w:space="0" w:color="auto"/>
        <w:bottom w:val="none" w:sz="0" w:space="0" w:color="auto"/>
        <w:right w:val="none" w:sz="0" w:space="0" w:color="auto"/>
      </w:divBdr>
    </w:div>
    <w:div w:id="731775916">
      <w:bodyDiv w:val="1"/>
      <w:marLeft w:val="0"/>
      <w:marRight w:val="0"/>
      <w:marTop w:val="0"/>
      <w:marBottom w:val="0"/>
      <w:divBdr>
        <w:top w:val="none" w:sz="0" w:space="0" w:color="auto"/>
        <w:left w:val="none" w:sz="0" w:space="0" w:color="auto"/>
        <w:bottom w:val="none" w:sz="0" w:space="0" w:color="auto"/>
        <w:right w:val="none" w:sz="0" w:space="0" w:color="auto"/>
      </w:divBdr>
    </w:div>
    <w:div w:id="736174736">
      <w:bodyDiv w:val="1"/>
      <w:marLeft w:val="0"/>
      <w:marRight w:val="0"/>
      <w:marTop w:val="0"/>
      <w:marBottom w:val="0"/>
      <w:divBdr>
        <w:top w:val="none" w:sz="0" w:space="0" w:color="auto"/>
        <w:left w:val="none" w:sz="0" w:space="0" w:color="auto"/>
        <w:bottom w:val="none" w:sz="0" w:space="0" w:color="auto"/>
        <w:right w:val="none" w:sz="0" w:space="0" w:color="auto"/>
      </w:divBdr>
    </w:div>
    <w:div w:id="846870586">
      <w:bodyDiv w:val="1"/>
      <w:marLeft w:val="0"/>
      <w:marRight w:val="0"/>
      <w:marTop w:val="0"/>
      <w:marBottom w:val="0"/>
      <w:divBdr>
        <w:top w:val="none" w:sz="0" w:space="0" w:color="auto"/>
        <w:left w:val="none" w:sz="0" w:space="0" w:color="auto"/>
        <w:bottom w:val="none" w:sz="0" w:space="0" w:color="auto"/>
        <w:right w:val="none" w:sz="0" w:space="0" w:color="auto"/>
      </w:divBdr>
    </w:div>
    <w:div w:id="858548621">
      <w:bodyDiv w:val="1"/>
      <w:marLeft w:val="0"/>
      <w:marRight w:val="0"/>
      <w:marTop w:val="0"/>
      <w:marBottom w:val="0"/>
      <w:divBdr>
        <w:top w:val="none" w:sz="0" w:space="0" w:color="auto"/>
        <w:left w:val="none" w:sz="0" w:space="0" w:color="auto"/>
        <w:bottom w:val="none" w:sz="0" w:space="0" w:color="auto"/>
        <w:right w:val="none" w:sz="0" w:space="0" w:color="auto"/>
      </w:divBdr>
    </w:div>
    <w:div w:id="935020067">
      <w:bodyDiv w:val="1"/>
      <w:marLeft w:val="0"/>
      <w:marRight w:val="0"/>
      <w:marTop w:val="0"/>
      <w:marBottom w:val="0"/>
      <w:divBdr>
        <w:top w:val="none" w:sz="0" w:space="0" w:color="auto"/>
        <w:left w:val="none" w:sz="0" w:space="0" w:color="auto"/>
        <w:bottom w:val="none" w:sz="0" w:space="0" w:color="auto"/>
        <w:right w:val="none" w:sz="0" w:space="0" w:color="auto"/>
      </w:divBdr>
    </w:div>
    <w:div w:id="940838751">
      <w:bodyDiv w:val="1"/>
      <w:marLeft w:val="0"/>
      <w:marRight w:val="0"/>
      <w:marTop w:val="0"/>
      <w:marBottom w:val="0"/>
      <w:divBdr>
        <w:top w:val="none" w:sz="0" w:space="0" w:color="auto"/>
        <w:left w:val="none" w:sz="0" w:space="0" w:color="auto"/>
        <w:bottom w:val="none" w:sz="0" w:space="0" w:color="auto"/>
        <w:right w:val="none" w:sz="0" w:space="0" w:color="auto"/>
      </w:divBdr>
    </w:div>
    <w:div w:id="941570561">
      <w:bodyDiv w:val="1"/>
      <w:marLeft w:val="0"/>
      <w:marRight w:val="0"/>
      <w:marTop w:val="0"/>
      <w:marBottom w:val="0"/>
      <w:divBdr>
        <w:top w:val="none" w:sz="0" w:space="0" w:color="auto"/>
        <w:left w:val="none" w:sz="0" w:space="0" w:color="auto"/>
        <w:bottom w:val="none" w:sz="0" w:space="0" w:color="auto"/>
        <w:right w:val="none" w:sz="0" w:space="0" w:color="auto"/>
      </w:divBdr>
    </w:div>
    <w:div w:id="970329106">
      <w:bodyDiv w:val="1"/>
      <w:marLeft w:val="0"/>
      <w:marRight w:val="0"/>
      <w:marTop w:val="0"/>
      <w:marBottom w:val="0"/>
      <w:divBdr>
        <w:top w:val="none" w:sz="0" w:space="0" w:color="auto"/>
        <w:left w:val="none" w:sz="0" w:space="0" w:color="auto"/>
        <w:bottom w:val="none" w:sz="0" w:space="0" w:color="auto"/>
        <w:right w:val="none" w:sz="0" w:space="0" w:color="auto"/>
      </w:divBdr>
    </w:div>
    <w:div w:id="1089738600">
      <w:bodyDiv w:val="1"/>
      <w:marLeft w:val="0"/>
      <w:marRight w:val="0"/>
      <w:marTop w:val="0"/>
      <w:marBottom w:val="0"/>
      <w:divBdr>
        <w:top w:val="none" w:sz="0" w:space="0" w:color="auto"/>
        <w:left w:val="none" w:sz="0" w:space="0" w:color="auto"/>
        <w:bottom w:val="none" w:sz="0" w:space="0" w:color="auto"/>
        <w:right w:val="none" w:sz="0" w:space="0" w:color="auto"/>
      </w:divBdr>
    </w:div>
    <w:div w:id="1093164205">
      <w:bodyDiv w:val="1"/>
      <w:marLeft w:val="0"/>
      <w:marRight w:val="0"/>
      <w:marTop w:val="0"/>
      <w:marBottom w:val="0"/>
      <w:divBdr>
        <w:top w:val="none" w:sz="0" w:space="0" w:color="auto"/>
        <w:left w:val="none" w:sz="0" w:space="0" w:color="auto"/>
        <w:bottom w:val="none" w:sz="0" w:space="0" w:color="auto"/>
        <w:right w:val="none" w:sz="0" w:space="0" w:color="auto"/>
      </w:divBdr>
    </w:div>
    <w:div w:id="1102073733">
      <w:bodyDiv w:val="1"/>
      <w:marLeft w:val="0"/>
      <w:marRight w:val="0"/>
      <w:marTop w:val="0"/>
      <w:marBottom w:val="0"/>
      <w:divBdr>
        <w:top w:val="none" w:sz="0" w:space="0" w:color="auto"/>
        <w:left w:val="none" w:sz="0" w:space="0" w:color="auto"/>
        <w:bottom w:val="none" w:sz="0" w:space="0" w:color="auto"/>
        <w:right w:val="none" w:sz="0" w:space="0" w:color="auto"/>
      </w:divBdr>
    </w:div>
    <w:div w:id="1103305226">
      <w:bodyDiv w:val="1"/>
      <w:marLeft w:val="0"/>
      <w:marRight w:val="0"/>
      <w:marTop w:val="0"/>
      <w:marBottom w:val="0"/>
      <w:divBdr>
        <w:top w:val="none" w:sz="0" w:space="0" w:color="auto"/>
        <w:left w:val="none" w:sz="0" w:space="0" w:color="auto"/>
        <w:bottom w:val="none" w:sz="0" w:space="0" w:color="auto"/>
        <w:right w:val="none" w:sz="0" w:space="0" w:color="auto"/>
      </w:divBdr>
    </w:div>
    <w:div w:id="1103693500">
      <w:bodyDiv w:val="1"/>
      <w:marLeft w:val="0"/>
      <w:marRight w:val="0"/>
      <w:marTop w:val="0"/>
      <w:marBottom w:val="0"/>
      <w:divBdr>
        <w:top w:val="none" w:sz="0" w:space="0" w:color="auto"/>
        <w:left w:val="none" w:sz="0" w:space="0" w:color="auto"/>
        <w:bottom w:val="none" w:sz="0" w:space="0" w:color="auto"/>
        <w:right w:val="none" w:sz="0" w:space="0" w:color="auto"/>
      </w:divBdr>
    </w:div>
    <w:div w:id="1116945513">
      <w:bodyDiv w:val="1"/>
      <w:marLeft w:val="0"/>
      <w:marRight w:val="0"/>
      <w:marTop w:val="0"/>
      <w:marBottom w:val="0"/>
      <w:divBdr>
        <w:top w:val="none" w:sz="0" w:space="0" w:color="auto"/>
        <w:left w:val="none" w:sz="0" w:space="0" w:color="auto"/>
        <w:bottom w:val="none" w:sz="0" w:space="0" w:color="auto"/>
        <w:right w:val="none" w:sz="0" w:space="0" w:color="auto"/>
      </w:divBdr>
    </w:div>
    <w:div w:id="1157307027">
      <w:bodyDiv w:val="1"/>
      <w:marLeft w:val="0"/>
      <w:marRight w:val="0"/>
      <w:marTop w:val="0"/>
      <w:marBottom w:val="0"/>
      <w:divBdr>
        <w:top w:val="none" w:sz="0" w:space="0" w:color="auto"/>
        <w:left w:val="none" w:sz="0" w:space="0" w:color="auto"/>
        <w:bottom w:val="none" w:sz="0" w:space="0" w:color="auto"/>
        <w:right w:val="none" w:sz="0" w:space="0" w:color="auto"/>
      </w:divBdr>
    </w:div>
    <w:div w:id="1223828981">
      <w:bodyDiv w:val="1"/>
      <w:marLeft w:val="0"/>
      <w:marRight w:val="0"/>
      <w:marTop w:val="0"/>
      <w:marBottom w:val="0"/>
      <w:divBdr>
        <w:top w:val="none" w:sz="0" w:space="0" w:color="auto"/>
        <w:left w:val="none" w:sz="0" w:space="0" w:color="auto"/>
        <w:bottom w:val="none" w:sz="0" w:space="0" w:color="auto"/>
        <w:right w:val="none" w:sz="0" w:space="0" w:color="auto"/>
      </w:divBdr>
    </w:div>
    <w:div w:id="1249002615">
      <w:bodyDiv w:val="1"/>
      <w:marLeft w:val="0"/>
      <w:marRight w:val="0"/>
      <w:marTop w:val="0"/>
      <w:marBottom w:val="0"/>
      <w:divBdr>
        <w:top w:val="none" w:sz="0" w:space="0" w:color="auto"/>
        <w:left w:val="none" w:sz="0" w:space="0" w:color="auto"/>
        <w:bottom w:val="none" w:sz="0" w:space="0" w:color="auto"/>
        <w:right w:val="none" w:sz="0" w:space="0" w:color="auto"/>
      </w:divBdr>
    </w:div>
    <w:div w:id="1315334606">
      <w:bodyDiv w:val="1"/>
      <w:marLeft w:val="0"/>
      <w:marRight w:val="0"/>
      <w:marTop w:val="0"/>
      <w:marBottom w:val="0"/>
      <w:divBdr>
        <w:top w:val="none" w:sz="0" w:space="0" w:color="auto"/>
        <w:left w:val="none" w:sz="0" w:space="0" w:color="auto"/>
        <w:bottom w:val="none" w:sz="0" w:space="0" w:color="auto"/>
        <w:right w:val="none" w:sz="0" w:space="0" w:color="auto"/>
      </w:divBdr>
    </w:div>
    <w:div w:id="1332098488">
      <w:bodyDiv w:val="1"/>
      <w:marLeft w:val="0"/>
      <w:marRight w:val="0"/>
      <w:marTop w:val="0"/>
      <w:marBottom w:val="0"/>
      <w:divBdr>
        <w:top w:val="none" w:sz="0" w:space="0" w:color="auto"/>
        <w:left w:val="none" w:sz="0" w:space="0" w:color="auto"/>
        <w:bottom w:val="none" w:sz="0" w:space="0" w:color="auto"/>
        <w:right w:val="none" w:sz="0" w:space="0" w:color="auto"/>
      </w:divBdr>
    </w:div>
    <w:div w:id="1383557262">
      <w:bodyDiv w:val="1"/>
      <w:marLeft w:val="0"/>
      <w:marRight w:val="0"/>
      <w:marTop w:val="0"/>
      <w:marBottom w:val="0"/>
      <w:divBdr>
        <w:top w:val="none" w:sz="0" w:space="0" w:color="auto"/>
        <w:left w:val="none" w:sz="0" w:space="0" w:color="auto"/>
        <w:bottom w:val="none" w:sz="0" w:space="0" w:color="auto"/>
        <w:right w:val="none" w:sz="0" w:space="0" w:color="auto"/>
      </w:divBdr>
    </w:div>
    <w:div w:id="1384985408">
      <w:bodyDiv w:val="1"/>
      <w:marLeft w:val="0"/>
      <w:marRight w:val="0"/>
      <w:marTop w:val="0"/>
      <w:marBottom w:val="0"/>
      <w:divBdr>
        <w:top w:val="none" w:sz="0" w:space="0" w:color="auto"/>
        <w:left w:val="none" w:sz="0" w:space="0" w:color="auto"/>
        <w:bottom w:val="none" w:sz="0" w:space="0" w:color="auto"/>
        <w:right w:val="none" w:sz="0" w:space="0" w:color="auto"/>
      </w:divBdr>
    </w:div>
    <w:div w:id="1420248404">
      <w:bodyDiv w:val="1"/>
      <w:marLeft w:val="0"/>
      <w:marRight w:val="0"/>
      <w:marTop w:val="0"/>
      <w:marBottom w:val="0"/>
      <w:divBdr>
        <w:top w:val="none" w:sz="0" w:space="0" w:color="auto"/>
        <w:left w:val="none" w:sz="0" w:space="0" w:color="auto"/>
        <w:bottom w:val="none" w:sz="0" w:space="0" w:color="auto"/>
        <w:right w:val="none" w:sz="0" w:space="0" w:color="auto"/>
      </w:divBdr>
    </w:div>
    <w:div w:id="1442381896">
      <w:bodyDiv w:val="1"/>
      <w:marLeft w:val="0"/>
      <w:marRight w:val="0"/>
      <w:marTop w:val="0"/>
      <w:marBottom w:val="0"/>
      <w:divBdr>
        <w:top w:val="none" w:sz="0" w:space="0" w:color="auto"/>
        <w:left w:val="none" w:sz="0" w:space="0" w:color="auto"/>
        <w:bottom w:val="none" w:sz="0" w:space="0" w:color="auto"/>
        <w:right w:val="none" w:sz="0" w:space="0" w:color="auto"/>
      </w:divBdr>
    </w:div>
    <w:div w:id="1443570200">
      <w:bodyDiv w:val="1"/>
      <w:marLeft w:val="0"/>
      <w:marRight w:val="0"/>
      <w:marTop w:val="0"/>
      <w:marBottom w:val="0"/>
      <w:divBdr>
        <w:top w:val="none" w:sz="0" w:space="0" w:color="auto"/>
        <w:left w:val="none" w:sz="0" w:space="0" w:color="auto"/>
        <w:bottom w:val="none" w:sz="0" w:space="0" w:color="auto"/>
        <w:right w:val="none" w:sz="0" w:space="0" w:color="auto"/>
      </w:divBdr>
    </w:div>
    <w:div w:id="1492990808">
      <w:bodyDiv w:val="1"/>
      <w:marLeft w:val="0"/>
      <w:marRight w:val="0"/>
      <w:marTop w:val="0"/>
      <w:marBottom w:val="0"/>
      <w:divBdr>
        <w:top w:val="none" w:sz="0" w:space="0" w:color="auto"/>
        <w:left w:val="none" w:sz="0" w:space="0" w:color="auto"/>
        <w:bottom w:val="none" w:sz="0" w:space="0" w:color="auto"/>
        <w:right w:val="none" w:sz="0" w:space="0" w:color="auto"/>
      </w:divBdr>
    </w:div>
    <w:div w:id="1558469517">
      <w:bodyDiv w:val="1"/>
      <w:marLeft w:val="0"/>
      <w:marRight w:val="0"/>
      <w:marTop w:val="0"/>
      <w:marBottom w:val="0"/>
      <w:divBdr>
        <w:top w:val="none" w:sz="0" w:space="0" w:color="auto"/>
        <w:left w:val="none" w:sz="0" w:space="0" w:color="auto"/>
        <w:bottom w:val="none" w:sz="0" w:space="0" w:color="auto"/>
        <w:right w:val="none" w:sz="0" w:space="0" w:color="auto"/>
      </w:divBdr>
    </w:div>
    <w:div w:id="1585264727">
      <w:bodyDiv w:val="1"/>
      <w:marLeft w:val="0"/>
      <w:marRight w:val="0"/>
      <w:marTop w:val="0"/>
      <w:marBottom w:val="0"/>
      <w:divBdr>
        <w:top w:val="none" w:sz="0" w:space="0" w:color="auto"/>
        <w:left w:val="none" w:sz="0" w:space="0" w:color="auto"/>
        <w:bottom w:val="none" w:sz="0" w:space="0" w:color="auto"/>
        <w:right w:val="none" w:sz="0" w:space="0" w:color="auto"/>
      </w:divBdr>
    </w:div>
    <w:div w:id="1744067195">
      <w:bodyDiv w:val="1"/>
      <w:marLeft w:val="0"/>
      <w:marRight w:val="0"/>
      <w:marTop w:val="0"/>
      <w:marBottom w:val="0"/>
      <w:divBdr>
        <w:top w:val="none" w:sz="0" w:space="0" w:color="auto"/>
        <w:left w:val="none" w:sz="0" w:space="0" w:color="auto"/>
        <w:bottom w:val="none" w:sz="0" w:space="0" w:color="auto"/>
        <w:right w:val="none" w:sz="0" w:space="0" w:color="auto"/>
      </w:divBdr>
    </w:div>
    <w:div w:id="1803648756">
      <w:bodyDiv w:val="1"/>
      <w:marLeft w:val="0"/>
      <w:marRight w:val="0"/>
      <w:marTop w:val="0"/>
      <w:marBottom w:val="0"/>
      <w:divBdr>
        <w:top w:val="none" w:sz="0" w:space="0" w:color="auto"/>
        <w:left w:val="none" w:sz="0" w:space="0" w:color="auto"/>
        <w:bottom w:val="none" w:sz="0" w:space="0" w:color="auto"/>
        <w:right w:val="none" w:sz="0" w:space="0" w:color="auto"/>
      </w:divBdr>
    </w:div>
    <w:div w:id="1853950823">
      <w:bodyDiv w:val="1"/>
      <w:marLeft w:val="0"/>
      <w:marRight w:val="0"/>
      <w:marTop w:val="0"/>
      <w:marBottom w:val="0"/>
      <w:divBdr>
        <w:top w:val="none" w:sz="0" w:space="0" w:color="auto"/>
        <w:left w:val="none" w:sz="0" w:space="0" w:color="auto"/>
        <w:bottom w:val="none" w:sz="0" w:space="0" w:color="auto"/>
        <w:right w:val="none" w:sz="0" w:space="0" w:color="auto"/>
      </w:divBdr>
    </w:div>
    <w:div w:id="1939412129">
      <w:bodyDiv w:val="1"/>
      <w:marLeft w:val="0"/>
      <w:marRight w:val="0"/>
      <w:marTop w:val="0"/>
      <w:marBottom w:val="0"/>
      <w:divBdr>
        <w:top w:val="none" w:sz="0" w:space="0" w:color="auto"/>
        <w:left w:val="none" w:sz="0" w:space="0" w:color="auto"/>
        <w:bottom w:val="none" w:sz="0" w:space="0" w:color="auto"/>
        <w:right w:val="none" w:sz="0" w:space="0" w:color="auto"/>
      </w:divBdr>
    </w:div>
    <w:div w:id="1941063756">
      <w:bodyDiv w:val="1"/>
      <w:marLeft w:val="0"/>
      <w:marRight w:val="0"/>
      <w:marTop w:val="0"/>
      <w:marBottom w:val="0"/>
      <w:divBdr>
        <w:top w:val="none" w:sz="0" w:space="0" w:color="auto"/>
        <w:left w:val="none" w:sz="0" w:space="0" w:color="auto"/>
        <w:bottom w:val="none" w:sz="0" w:space="0" w:color="auto"/>
        <w:right w:val="none" w:sz="0" w:space="0" w:color="auto"/>
      </w:divBdr>
    </w:div>
    <w:div w:id="1948468709">
      <w:bodyDiv w:val="1"/>
      <w:marLeft w:val="0"/>
      <w:marRight w:val="0"/>
      <w:marTop w:val="0"/>
      <w:marBottom w:val="0"/>
      <w:divBdr>
        <w:top w:val="none" w:sz="0" w:space="0" w:color="auto"/>
        <w:left w:val="none" w:sz="0" w:space="0" w:color="auto"/>
        <w:bottom w:val="none" w:sz="0" w:space="0" w:color="auto"/>
        <w:right w:val="none" w:sz="0" w:space="0" w:color="auto"/>
      </w:divBdr>
    </w:div>
    <w:div w:id="2079595117">
      <w:bodyDiv w:val="1"/>
      <w:marLeft w:val="0"/>
      <w:marRight w:val="0"/>
      <w:marTop w:val="0"/>
      <w:marBottom w:val="0"/>
      <w:divBdr>
        <w:top w:val="none" w:sz="0" w:space="0" w:color="auto"/>
        <w:left w:val="none" w:sz="0" w:space="0" w:color="auto"/>
        <w:bottom w:val="none" w:sz="0" w:space="0" w:color="auto"/>
        <w:right w:val="none" w:sz="0" w:space="0" w:color="auto"/>
      </w:divBdr>
    </w:div>
    <w:div w:id="2128426914">
      <w:bodyDiv w:val="1"/>
      <w:marLeft w:val="0"/>
      <w:marRight w:val="0"/>
      <w:marTop w:val="0"/>
      <w:marBottom w:val="0"/>
      <w:divBdr>
        <w:top w:val="none" w:sz="0" w:space="0" w:color="auto"/>
        <w:left w:val="none" w:sz="0" w:space="0" w:color="auto"/>
        <w:bottom w:val="none" w:sz="0" w:space="0" w:color="auto"/>
        <w:right w:val="none" w:sz="0" w:space="0" w:color="auto"/>
      </w:divBdr>
    </w:div>
    <w:div w:id="214600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D526-A88D-4274-98A8-A169822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Alcock</cp:lastModifiedBy>
  <cp:revision>21</cp:revision>
  <cp:lastPrinted>2021-09-09T09:34:00Z</cp:lastPrinted>
  <dcterms:created xsi:type="dcterms:W3CDTF">2021-11-11T12:44:00Z</dcterms:created>
  <dcterms:modified xsi:type="dcterms:W3CDTF">2021-11-12T13:53:00Z</dcterms:modified>
</cp:coreProperties>
</file>