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2D17" w14:textId="1BB3A2C6" w:rsidR="00361464" w:rsidRPr="000D4519" w:rsidRDefault="002B7282">
      <w:pPr>
        <w:pStyle w:val="Body"/>
        <w:jc w:val="center"/>
        <w:rPr>
          <w:rFonts w:ascii="Calibri" w:hAnsi="Calibri" w:cs="Arial"/>
          <w:sz w:val="24"/>
          <w:szCs w:val="24"/>
        </w:rPr>
      </w:pPr>
      <w:bookmarkStart w:id="0" w:name="_Hlk504643552"/>
      <w:r w:rsidRPr="005F2F70">
        <w:rPr>
          <w:noProof/>
          <w:lang w:val="en-GB"/>
        </w:rPr>
        <w:drawing>
          <wp:inline distT="0" distB="0" distL="0" distR="0" wp14:anchorId="54C9F168" wp14:editId="55F25AD0">
            <wp:extent cx="2857500" cy="5477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325" cy="5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A495D7" w14:textId="3FA18858" w:rsidR="00361464" w:rsidRPr="000D4519" w:rsidRDefault="00A81929" w:rsidP="00901471">
      <w:pPr>
        <w:pStyle w:val="Body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</w:t>
      </w:r>
      <w:r w:rsidR="00F24562">
        <w:rPr>
          <w:rFonts w:ascii="Calibri" w:hAnsi="Calibri" w:cs="Arial"/>
          <w:b/>
          <w:sz w:val="24"/>
          <w:szCs w:val="24"/>
        </w:rPr>
        <w:t>inutes</w:t>
      </w:r>
      <w:r w:rsidR="00961DF9">
        <w:rPr>
          <w:rFonts w:ascii="Calibri" w:hAnsi="Calibri" w:cs="Arial"/>
          <w:b/>
          <w:sz w:val="24"/>
          <w:szCs w:val="24"/>
        </w:rPr>
        <w:t xml:space="preserve"> of </w:t>
      </w:r>
      <w:r w:rsidR="002B4C2C" w:rsidRPr="000D4519">
        <w:rPr>
          <w:rFonts w:ascii="Calibri" w:hAnsi="Calibri" w:cs="Arial"/>
          <w:b/>
          <w:sz w:val="24"/>
          <w:szCs w:val="24"/>
        </w:rPr>
        <w:t>Finance and Governance</w:t>
      </w:r>
      <w:r w:rsidR="00704042" w:rsidRPr="000D4519">
        <w:rPr>
          <w:rFonts w:ascii="Calibri" w:hAnsi="Calibri" w:cs="Arial"/>
          <w:b/>
          <w:sz w:val="24"/>
          <w:szCs w:val="24"/>
        </w:rPr>
        <w:t xml:space="preserve"> Committee</w:t>
      </w:r>
    </w:p>
    <w:p w14:paraId="524619A7" w14:textId="1F03F260" w:rsidR="00F24562" w:rsidRDefault="00961DF9" w:rsidP="00F24562">
      <w:pPr>
        <w:pStyle w:val="Body"/>
        <w:ind w:left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961DF9">
        <w:rPr>
          <w:rFonts w:ascii="Calibri" w:hAnsi="Calibri" w:cs="Calibri"/>
          <w:b/>
          <w:bCs/>
          <w:sz w:val="24"/>
          <w:szCs w:val="24"/>
        </w:rPr>
        <w:t xml:space="preserve">held on </w:t>
      </w:r>
      <w:r w:rsidR="00A81929">
        <w:rPr>
          <w:rFonts w:ascii="Calibri" w:hAnsi="Calibri" w:cs="Calibri"/>
          <w:b/>
          <w:bCs/>
          <w:sz w:val="24"/>
          <w:szCs w:val="24"/>
        </w:rPr>
        <w:t xml:space="preserve">Thursday </w:t>
      </w:r>
      <w:r w:rsidR="003009F0">
        <w:rPr>
          <w:rFonts w:ascii="Calibri" w:hAnsi="Calibri" w:cs="Calibri"/>
          <w:b/>
          <w:bCs/>
          <w:sz w:val="24"/>
          <w:szCs w:val="24"/>
        </w:rPr>
        <w:t>5</w:t>
      </w:r>
      <w:r w:rsidR="003009F0" w:rsidRPr="003009F0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3009F0">
        <w:rPr>
          <w:rFonts w:ascii="Calibri" w:hAnsi="Calibri" w:cs="Calibri"/>
          <w:b/>
          <w:bCs/>
          <w:sz w:val="24"/>
          <w:szCs w:val="24"/>
        </w:rPr>
        <w:t xml:space="preserve"> January 2023</w:t>
      </w:r>
      <w:r w:rsidRPr="00961DF9">
        <w:rPr>
          <w:rFonts w:ascii="Calibri" w:hAnsi="Calibri" w:cs="Calibri"/>
          <w:b/>
          <w:bCs/>
          <w:color w:val="auto"/>
          <w:sz w:val="24"/>
          <w:szCs w:val="24"/>
        </w:rPr>
        <w:t xml:space="preserve"> at </w:t>
      </w:r>
      <w:r w:rsidR="00D16D76">
        <w:rPr>
          <w:rFonts w:ascii="Calibri" w:hAnsi="Calibri" w:cs="Calibri"/>
          <w:b/>
          <w:bCs/>
          <w:color w:val="auto"/>
          <w:sz w:val="24"/>
          <w:szCs w:val="24"/>
        </w:rPr>
        <w:t>7</w:t>
      </w:r>
      <w:r w:rsidRPr="00961DF9">
        <w:rPr>
          <w:rFonts w:ascii="Calibri" w:hAnsi="Calibri" w:cs="Calibri"/>
          <w:b/>
          <w:bCs/>
          <w:color w:val="auto"/>
          <w:sz w:val="24"/>
          <w:szCs w:val="24"/>
        </w:rPr>
        <w:t>:</w:t>
      </w:r>
      <w:r w:rsidR="00D16D76">
        <w:rPr>
          <w:rFonts w:ascii="Calibri" w:hAnsi="Calibri" w:cs="Calibri"/>
          <w:b/>
          <w:bCs/>
          <w:color w:val="auto"/>
          <w:sz w:val="24"/>
          <w:szCs w:val="24"/>
        </w:rPr>
        <w:t>0</w:t>
      </w:r>
      <w:r w:rsidRPr="00961DF9">
        <w:rPr>
          <w:rFonts w:ascii="Calibri" w:hAnsi="Calibri" w:cs="Calibri"/>
          <w:b/>
          <w:bCs/>
          <w:color w:val="auto"/>
          <w:sz w:val="24"/>
          <w:szCs w:val="24"/>
        </w:rPr>
        <w:t xml:space="preserve">0 pm </w:t>
      </w:r>
      <w:r w:rsidR="00A81929">
        <w:rPr>
          <w:rFonts w:ascii="Calibri" w:hAnsi="Calibri" w:cs="Calibri"/>
          <w:b/>
          <w:bCs/>
          <w:sz w:val="24"/>
          <w:szCs w:val="24"/>
        </w:rPr>
        <w:t>at Eye Town Hall, Council Chamber</w:t>
      </w:r>
      <w:r w:rsidRPr="00961DF9">
        <w:rPr>
          <w:rFonts w:ascii="Calibri" w:hAnsi="Calibri" w:cs="Calibri"/>
          <w:b/>
          <w:bCs/>
          <w:sz w:val="24"/>
          <w:szCs w:val="24"/>
        </w:rPr>
        <w:t>.</w:t>
      </w:r>
    </w:p>
    <w:p w14:paraId="16AFD8C4" w14:textId="77777777" w:rsidR="00F24562" w:rsidRDefault="00F24562" w:rsidP="00F24562">
      <w:pPr>
        <w:pStyle w:val="Body"/>
        <w:ind w:left="56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31B8B20" w14:textId="01EBEEF8" w:rsidR="00F24562" w:rsidRPr="0068681F" w:rsidRDefault="00F24562" w:rsidP="00F24562">
      <w:pPr>
        <w:pStyle w:val="Body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>Present</w:t>
      </w:r>
      <w:r w:rsidR="001B5FB9"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  <w:r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Cllr</w:t>
      </w:r>
      <w:r w:rsidR="00CA0127"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  <w:r w:rsidR="006E431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Evitt </w:t>
      </w:r>
      <w:r w:rsidR="00CA0127"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>(Chair)</w:t>
      </w:r>
      <w:r w:rsidR="002F43E3"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>,</w:t>
      </w:r>
      <w:r w:rsidR="00CA0127"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E431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Cllr. Walker, </w:t>
      </w:r>
      <w:r w:rsidR="00CA0127"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>Cllr.</w:t>
      </w:r>
      <w:r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354F2">
        <w:rPr>
          <w:rFonts w:ascii="Calibri" w:hAnsi="Calibri" w:cs="Calibri"/>
          <w:b/>
          <w:bCs/>
          <w:color w:val="000000" w:themeColor="text1"/>
          <w:sz w:val="24"/>
          <w:szCs w:val="24"/>
        </w:rPr>
        <w:t>Smith</w:t>
      </w:r>
      <w:r w:rsidR="006E4311">
        <w:rPr>
          <w:rFonts w:ascii="Calibri" w:hAnsi="Calibri" w:cs="Calibri"/>
          <w:b/>
          <w:bCs/>
          <w:color w:val="000000" w:themeColor="text1"/>
          <w:sz w:val="24"/>
          <w:szCs w:val="24"/>
        </w:rPr>
        <w:t>, Cllr. Hill</w:t>
      </w:r>
      <w:r w:rsidR="000354F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and Cllr. Brandon</w:t>
      </w:r>
      <w:r w:rsidRPr="0068681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. </w:t>
      </w:r>
    </w:p>
    <w:p w14:paraId="2FCA8F3D" w14:textId="0F8793F3" w:rsidR="005C3B3D" w:rsidRPr="0033320F" w:rsidRDefault="005C3B3D" w:rsidP="005C3B3D">
      <w:pPr>
        <w:pStyle w:val="Body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5A33B4D6" w14:textId="533B5571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12</w:t>
      </w:r>
      <w:r w:rsidRPr="00423A05">
        <w:rPr>
          <w:rFonts w:ascii="Calibri" w:hAnsi="Calibri" w:cs="Arial"/>
          <w:b/>
          <w:bCs/>
          <w:sz w:val="24"/>
          <w:szCs w:val="24"/>
        </w:rPr>
        <w:t>/2022-</w:t>
      </w:r>
      <w:r>
        <w:rPr>
          <w:rFonts w:ascii="Calibri" w:hAnsi="Calibri" w:cs="Arial"/>
          <w:b/>
          <w:bCs/>
          <w:sz w:val="24"/>
          <w:szCs w:val="24"/>
        </w:rPr>
        <w:t xml:space="preserve">70 </w:t>
      </w:r>
      <w:r w:rsidRPr="001A0ACB">
        <w:rPr>
          <w:rFonts w:ascii="Calibri" w:hAnsi="Calibri" w:cs="Arial"/>
          <w:b/>
          <w:sz w:val="24"/>
          <w:szCs w:val="24"/>
        </w:rPr>
        <w:t>Apologies for absence</w:t>
      </w:r>
    </w:p>
    <w:p w14:paraId="2649B67B" w14:textId="3E02972C" w:rsidR="006E4311" w:rsidRP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 w:rsidRPr="006E4311">
        <w:rPr>
          <w:rFonts w:ascii="Calibri" w:hAnsi="Calibri" w:cs="Arial"/>
          <w:bCs/>
          <w:sz w:val="24"/>
          <w:szCs w:val="24"/>
        </w:rPr>
        <w:t>Cllr. Henderson gave apologies.</w:t>
      </w:r>
    </w:p>
    <w:p w14:paraId="0CAD64B7" w14:textId="77777777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</w:p>
    <w:p w14:paraId="72FD7454" w14:textId="046E57C4" w:rsidR="006E4311" w:rsidRDefault="006E4311" w:rsidP="006E4311">
      <w:pPr>
        <w:pStyle w:val="Body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12/2022-71 </w:t>
      </w:r>
      <w:r w:rsidRPr="00B7689E">
        <w:rPr>
          <w:rFonts w:ascii="Calibri" w:hAnsi="Calibri" w:cs="Calibri"/>
          <w:b/>
          <w:bCs/>
          <w:sz w:val="24"/>
          <w:szCs w:val="24"/>
        </w:rPr>
        <w:t>Members Declarations of Interests and Consideration of Requests for Dispensations</w:t>
      </w:r>
    </w:p>
    <w:p w14:paraId="1829B972" w14:textId="5675D54E" w:rsidR="006E4311" w:rsidRPr="006E4311" w:rsidRDefault="006E4311" w:rsidP="006E4311">
      <w:pPr>
        <w:pStyle w:val="Body"/>
        <w:rPr>
          <w:rFonts w:ascii="Calibri" w:hAnsi="Calibri" w:cs="Arial"/>
          <w:sz w:val="24"/>
          <w:szCs w:val="24"/>
        </w:rPr>
      </w:pPr>
      <w:r w:rsidRPr="006E4311">
        <w:rPr>
          <w:rFonts w:ascii="Calibri" w:hAnsi="Calibri" w:cs="Calibri"/>
          <w:sz w:val="24"/>
          <w:szCs w:val="24"/>
        </w:rPr>
        <w:t>There were none.</w:t>
      </w:r>
    </w:p>
    <w:p w14:paraId="0064AF09" w14:textId="77777777" w:rsidR="006E4311" w:rsidRPr="00B7689E" w:rsidRDefault="006E4311" w:rsidP="006E4311">
      <w:pPr>
        <w:pStyle w:val="ListParagraph"/>
        <w:rPr>
          <w:rFonts w:ascii="Calibri" w:hAnsi="Calibri" w:cs="Calibri"/>
        </w:rPr>
      </w:pPr>
    </w:p>
    <w:p w14:paraId="319B8AC4" w14:textId="77777777" w:rsidR="006E4311" w:rsidRPr="00B7689E" w:rsidRDefault="006E4311" w:rsidP="006E4311">
      <w:pPr>
        <w:pStyle w:val="Body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12/2022-72 </w:t>
      </w:r>
      <w:r w:rsidRPr="00B7689E">
        <w:rPr>
          <w:rFonts w:ascii="Calibri" w:hAnsi="Calibri" w:cs="Calibri"/>
          <w:b/>
          <w:bCs/>
          <w:sz w:val="24"/>
          <w:szCs w:val="24"/>
        </w:rPr>
        <w:t>Public questions and community announcements</w:t>
      </w:r>
    </w:p>
    <w:p w14:paraId="37275846" w14:textId="77777777" w:rsidR="006E4311" w:rsidRPr="00FB12FC" w:rsidRDefault="006E4311" w:rsidP="006E4311"/>
    <w:p w14:paraId="7B7239D6" w14:textId="7F999E62" w:rsidR="006E4311" w:rsidRPr="00FB12FC" w:rsidRDefault="006E4311" w:rsidP="006E4311">
      <w:pPr>
        <w:ind w:firstLine="270"/>
        <w:rPr>
          <w:rFonts w:ascii="Calibri" w:hAnsi="Calibri" w:cs="Calibri"/>
        </w:rPr>
      </w:pPr>
      <w:r w:rsidRPr="00FB12FC">
        <w:rPr>
          <w:rFonts w:ascii="Calibri" w:hAnsi="Calibri" w:cs="Calibri"/>
        </w:rPr>
        <w:t>Meeting close</w:t>
      </w:r>
      <w:r w:rsidR="006B5216">
        <w:rPr>
          <w:rFonts w:ascii="Calibri" w:hAnsi="Calibri" w:cs="Calibri"/>
        </w:rPr>
        <w:t>d</w:t>
      </w:r>
      <w:r w:rsidRPr="00FB12FC">
        <w:rPr>
          <w:rFonts w:ascii="Calibri" w:hAnsi="Calibri" w:cs="Calibri"/>
        </w:rPr>
        <w:t xml:space="preserve"> for public participation.  </w:t>
      </w:r>
    </w:p>
    <w:p w14:paraId="6821C0B9" w14:textId="77777777" w:rsidR="006E4311" w:rsidRPr="00FB12FC" w:rsidRDefault="006E4311" w:rsidP="006E4311">
      <w:pPr>
        <w:ind w:firstLine="270"/>
        <w:rPr>
          <w:rFonts w:ascii="Calibri" w:hAnsi="Calibri" w:cs="Calibri"/>
        </w:rPr>
      </w:pPr>
    </w:p>
    <w:p w14:paraId="71EB6E51" w14:textId="77777777" w:rsidR="006E4311" w:rsidRPr="00961DF9" w:rsidRDefault="006E4311" w:rsidP="006E4311">
      <w:pPr>
        <w:ind w:firstLine="270"/>
        <w:rPr>
          <w:rFonts w:ascii="Calibri" w:hAnsi="Calibri" w:cs="Calibri"/>
        </w:rPr>
      </w:pPr>
      <w:r w:rsidRPr="00FB12FC">
        <w:rPr>
          <w:rFonts w:ascii="Calibri" w:hAnsi="Calibri" w:cs="Calibri"/>
        </w:rPr>
        <w:t>Formal Meeting Agenda as follows: -</w:t>
      </w:r>
    </w:p>
    <w:p w14:paraId="6FF415F4" w14:textId="0184F6F1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12/2022-73 Approve m</w:t>
      </w:r>
      <w:r w:rsidRPr="001A0ACB">
        <w:rPr>
          <w:rFonts w:ascii="Calibri" w:hAnsi="Calibri" w:cs="Arial"/>
          <w:b/>
          <w:sz w:val="24"/>
          <w:szCs w:val="24"/>
        </w:rPr>
        <w:t>inutes of previous meeting</w:t>
      </w:r>
      <w:r>
        <w:rPr>
          <w:rFonts w:ascii="Calibri" w:hAnsi="Calibri" w:cs="Arial"/>
          <w:b/>
          <w:sz w:val="24"/>
          <w:szCs w:val="24"/>
        </w:rPr>
        <w:t xml:space="preserve"> (attached)</w:t>
      </w:r>
    </w:p>
    <w:p w14:paraId="65023AB7" w14:textId="4BF1D0F3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 w:rsidRPr="006E4311">
        <w:rPr>
          <w:rFonts w:ascii="Calibri" w:hAnsi="Calibri" w:cs="Arial"/>
          <w:bCs/>
          <w:sz w:val="24"/>
          <w:szCs w:val="24"/>
        </w:rPr>
        <w:t>The minutes were agreed.</w:t>
      </w:r>
    </w:p>
    <w:p w14:paraId="16E9E221" w14:textId="158B9EBA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Cllr. Hill commented that the topic mentioned at the previous meeting regarding training (Councillor) the modules </w:t>
      </w:r>
      <w:r w:rsidR="00046AC9">
        <w:rPr>
          <w:rFonts w:ascii="Calibri" w:hAnsi="Calibri" w:cs="Arial"/>
          <w:bCs/>
          <w:sz w:val="24"/>
          <w:szCs w:val="24"/>
        </w:rPr>
        <w:t>c</w:t>
      </w:r>
      <w:r w:rsidR="00E2203E">
        <w:rPr>
          <w:rFonts w:ascii="Calibri" w:hAnsi="Calibri" w:cs="Arial"/>
          <w:bCs/>
          <w:sz w:val="24"/>
          <w:szCs w:val="24"/>
        </w:rPr>
        <w:t>ould</w:t>
      </w:r>
      <w:r w:rsidR="00046AC9">
        <w:rPr>
          <w:rFonts w:ascii="Calibri" w:hAnsi="Calibri" w:cs="Arial"/>
          <w:bCs/>
          <w:sz w:val="24"/>
          <w:szCs w:val="24"/>
        </w:rPr>
        <w:t xml:space="preserve"> be completed in</w:t>
      </w:r>
      <w:r>
        <w:rPr>
          <w:rFonts w:ascii="Calibri" w:hAnsi="Calibri" w:cs="Arial"/>
          <w:bCs/>
          <w:sz w:val="24"/>
          <w:szCs w:val="24"/>
        </w:rPr>
        <w:t xml:space="preserve"> any order. Cllr. Evitt ask</w:t>
      </w:r>
      <w:r w:rsidR="00046AC9">
        <w:rPr>
          <w:rFonts w:ascii="Calibri" w:hAnsi="Calibri" w:cs="Arial"/>
          <w:bCs/>
          <w:sz w:val="24"/>
          <w:szCs w:val="24"/>
        </w:rPr>
        <w:t>ed</w:t>
      </w:r>
      <w:r>
        <w:rPr>
          <w:rFonts w:ascii="Calibri" w:hAnsi="Calibri" w:cs="Arial"/>
          <w:bCs/>
          <w:sz w:val="24"/>
          <w:szCs w:val="24"/>
        </w:rPr>
        <w:t xml:space="preserve"> if it could be mentioned again at the full council meeting.</w:t>
      </w:r>
    </w:p>
    <w:p w14:paraId="5CF5B2CD" w14:textId="02918639" w:rsidR="006E4311" w:rsidRP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Proposed by </w:t>
      </w:r>
      <w:r w:rsidR="00046AC9">
        <w:rPr>
          <w:rFonts w:ascii="Calibri" w:hAnsi="Calibri" w:cs="Arial"/>
          <w:bCs/>
          <w:sz w:val="24"/>
          <w:szCs w:val="24"/>
        </w:rPr>
        <w:t xml:space="preserve">Cllr. </w:t>
      </w:r>
      <w:r>
        <w:rPr>
          <w:rFonts w:ascii="Calibri" w:hAnsi="Calibri" w:cs="Arial"/>
          <w:bCs/>
          <w:sz w:val="24"/>
          <w:szCs w:val="24"/>
        </w:rPr>
        <w:t>S</w:t>
      </w:r>
      <w:r w:rsidR="00046AC9">
        <w:rPr>
          <w:rFonts w:ascii="Calibri" w:hAnsi="Calibri" w:cs="Arial"/>
          <w:bCs/>
          <w:sz w:val="24"/>
          <w:szCs w:val="24"/>
        </w:rPr>
        <w:t>mith</w:t>
      </w:r>
      <w:r>
        <w:rPr>
          <w:rFonts w:ascii="Calibri" w:hAnsi="Calibri" w:cs="Arial"/>
          <w:bCs/>
          <w:sz w:val="24"/>
          <w:szCs w:val="24"/>
        </w:rPr>
        <w:t xml:space="preserve"> and </w:t>
      </w:r>
      <w:r w:rsidR="00046AC9">
        <w:rPr>
          <w:rFonts w:ascii="Calibri" w:hAnsi="Calibri" w:cs="Arial"/>
          <w:bCs/>
          <w:sz w:val="24"/>
          <w:szCs w:val="24"/>
        </w:rPr>
        <w:t xml:space="preserve">Cllr. </w:t>
      </w:r>
      <w:r>
        <w:rPr>
          <w:rFonts w:ascii="Calibri" w:hAnsi="Calibri" w:cs="Arial"/>
          <w:bCs/>
          <w:sz w:val="24"/>
          <w:szCs w:val="24"/>
        </w:rPr>
        <w:t>W</w:t>
      </w:r>
      <w:r w:rsidR="00046AC9">
        <w:rPr>
          <w:rFonts w:ascii="Calibri" w:hAnsi="Calibri" w:cs="Arial"/>
          <w:bCs/>
          <w:sz w:val="24"/>
          <w:szCs w:val="24"/>
        </w:rPr>
        <w:t>alker</w:t>
      </w:r>
      <w:r>
        <w:rPr>
          <w:rFonts w:ascii="Calibri" w:hAnsi="Calibri" w:cs="Arial"/>
          <w:bCs/>
          <w:sz w:val="24"/>
          <w:szCs w:val="24"/>
        </w:rPr>
        <w:t>. All in favour.</w:t>
      </w:r>
    </w:p>
    <w:p w14:paraId="01FB2DA7" w14:textId="77777777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</w:p>
    <w:p w14:paraId="1C130476" w14:textId="77777777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 w:rsidRPr="00170E4A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b/>
          <w:sz w:val="24"/>
          <w:szCs w:val="24"/>
        </w:rPr>
        <w:t>2</w:t>
      </w:r>
      <w:r w:rsidRPr="00170E4A">
        <w:rPr>
          <w:rFonts w:ascii="Calibri" w:hAnsi="Calibri" w:cs="Arial"/>
          <w:b/>
          <w:sz w:val="24"/>
          <w:szCs w:val="24"/>
        </w:rPr>
        <w:t>/2022-</w:t>
      </w:r>
      <w:r>
        <w:rPr>
          <w:rFonts w:ascii="Calibri" w:hAnsi="Calibri" w:cs="Arial"/>
          <w:b/>
          <w:sz w:val="24"/>
          <w:szCs w:val="24"/>
        </w:rPr>
        <w:t>74</w:t>
      </w:r>
      <w:r w:rsidRPr="00170E4A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CCTV - Cross Street (public toilet area and car park)</w:t>
      </w:r>
    </w:p>
    <w:p w14:paraId="209EDD77" w14:textId="1F5D1268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 w:rsidRPr="0018133E">
        <w:rPr>
          <w:rFonts w:ascii="Calibri" w:hAnsi="Calibri" w:cs="Arial"/>
          <w:bCs/>
          <w:sz w:val="24"/>
          <w:szCs w:val="24"/>
        </w:rPr>
        <w:t xml:space="preserve">Committee to consider </w:t>
      </w:r>
      <w:r>
        <w:rPr>
          <w:rFonts w:ascii="Calibri" w:hAnsi="Calibri" w:cs="Arial"/>
          <w:bCs/>
          <w:sz w:val="24"/>
          <w:szCs w:val="24"/>
        </w:rPr>
        <w:t>a</w:t>
      </w:r>
      <w:r w:rsidRPr="0018133E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revised recommendation. </w:t>
      </w:r>
      <w:r w:rsidRPr="006A1F2E">
        <w:rPr>
          <w:rFonts w:ascii="Calibri" w:hAnsi="Calibri" w:cs="Arial"/>
          <w:b/>
          <w:sz w:val="24"/>
          <w:szCs w:val="24"/>
        </w:rPr>
        <w:t>Cllr. Smith</w:t>
      </w:r>
    </w:p>
    <w:p w14:paraId="5097D129" w14:textId="51A22D67" w:rsidR="00B8686E" w:rsidRDefault="00046AC9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Cllr. </w:t>
      </w:r>
      <w:r w:rsidR="00B8686E" w:rsidRPr="00B8686E">
        <w:rPr>
          <w:rFonts w:ascii="Calibri" w:hAnsi="Calibri" w:cs="Arial"/>
          <w:bCs/>
          <w:sz w:val="24"/>
          <w:szCs w:val="24"/>
        </w:rPr>
        <w:t>S</w:t>
      </w:r>
      <w:r>
        <w:rPr>
          <w:rFonts w:ascii="Calibri" w:hAnsi="Calibri" w:cs="Arial"/>
          <w:bCs/>
          <w:sz w:val="24"/>
          <w:szCs w:val="24"/>
        </w:rPr>
        <w:t>mith</w:t>
      </w:r>
      <w:r w:rsidR="00B8686E" w:rsidRPr="00B8686E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was </w:t>
      </w:r>
      <w:r w:rsidR="00B8686E" w:rsidRPr="00B8686E">
        <w:rPr>
          <w:rFonts w:ascii="Calibri" w:hAnsi="Calibri" w:cs="Arial"/>
          <w:bCs/>
          <w:sz w:val="24"/>
          <w:szCs w:val="24"/>
        </w:rPr>
        <w:t>in conversation with Mid Suffolk,</w:t>
      </w:r>
      <w:r>
        <w:rPr>
          <w:rFonts w:ascii="Calibri" w:hAnsi="Calibri" w:cs="Arial"/>
          <w:bCs/>
          <w:sz w:val="24"/>
          <w:szCs w:val="24"/>
        </w:rPr>
        <w:t xml:space="preserve"> ETC</w:t>
      </w:r>
      <w:r w:rsidR="00B8686E" w:rsidRPr="00B8686E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we</w:t>
      </w:r>
      <w:r w:rsidR="00B8686E" w:rsidRPr="00B8686E">
        <w:rPr>
          <w:rFonts w:ascii="Calibri" w:hAnsi="Calibri" w:cs="Arial"/>
          <w:bCs/>
          <w:sz w:val="24"/>
          <w:szCs w:val="24"/>
        </w:rPr>
        <w:t>re not going to pay for monitoring but w</w:t>
      </w:r>
      <w:r>
        <w:rPr>
          <w:rFonts w:ascii="Calibri" w:hAnsi="Calibri" w:cs="Arial"/>
          <w:bCs/>
          <w:sz w:val="24"/>
          <w:szCs w:val="24"/>
        </w:rPr>
        <w:t>ould</w:t>
      </w:r>
      <w:r w:rsidR="00B8686E" w:rsidRPr="00B8686E">
        <w:rPr>
          <w:rFonts w:ascii="Calibri" w:hAnsi="Calibri" w:cs="Arial"/>
          <w:bCs/>
          <w:sz w:val="24"/>
          <w:szCs w:val="24"/>
        </w:rPr>
        <w:t xml:space="preserve"> monitor</w:t>
      </w:r>
      <w:r w:rsidR="00E2203E">
        <w:rPr>
          <w:rFonts w:ascii="Calibri" w:hAnsi="Calibri" w:cs="Arial"/>
          <w:bCs/>
          <w:sz w:val="24"/>
          <w:szCs w:val="24"/>
        </w:rPr>
        <w:t xml:space="preserve"> it</w:t>
      </w:r>
      <w:r w:rsidR="00B8686E" w:rsidRPr="00B8686E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them</w:t>
      </w:r>
      <w:r w:rsidR="00B8686E" w:rsidRPr="00B8686E">
        <w:rPr>
          <w:rFonts w:ascii="Calibri" w:hAnsi="Calibri" w:cs="Arial"/>
          <w:bCs/>
          <w:sz w:val="24"/>
          <w:szCs w:val="24"/>
        </w:rPr>
        <w:t>selves with the relevant policies</w:t>
      </w:r>
      <w:r>
        <w:rPr>
          <w:rFonts w:ascii="Calibri" w:hAnsi="Calibri" w:cs="Arial"/>
          <w:bCs/>
          <w:sz w:val="24"/>
          <w:szCs w:val="24"/>
        </w:rPr>
        <w:t xml:space="preserve"> in place</w:t>
      </w:r>
      <w:r w:rsidR="00B8686E" w:rsidRPr="00B8686E">
        <w:rPr>
          <w:rFonts w:ascii="Calibri" w:hAnsi="Calibri" w:cs="Arial"/>
          <w:bCs/>
          <w:sz w:val="24"/>
          <w:szCs w:val="24"/>
        </w:rPr>
        <w:t>. There w</w:t>
      </w:r>
      <w:r>
        <w:rPr>
          <w:rFonts w:ascii="Calibri" w:hAnsi="Calibri" w:cs="Arial"/>
          <w:bCs/>
          <w:sz w:val="24"/>
          <w:szCs w:val="24"/>
        </w:rPr>
        <w:t>ould</w:t>
      </w:r>
      <w:r w:rsidR="00B8686E" w:rsidRPr="00B8686E">
        <w:rPr>
          <w:rFonts w:ascii="Calibri" w:hAnsi="Calibri" w:cs="Arial"/>
          <w:bCs/>
          <w:sz w:val="24"/>
          <w:szCs w:val="24"/>
        </w:rPr>
        <w:t xml:space="preserve"> be 3 cameras covering different </w:t>
      </w:r>
      <w:r>
        <w:rPr>
          <w:rFonts w:ascii="Calibri" w:hAnsi="Calibri" w:cs="Arial"/>
          <w:bCs/>
          <w:sz w:val="24"/>
          <w:szCs w:val="24"/>
        </w:rPr>
        <w:t>areas</w:t>
      </w:r>
      <w:r w:rsidR="00B8686E" w:rsidRPr="00B8686E">
        <w:rPr>
          <w:rFonts w:ascii="Calibri" w:hAnsi="Calibri" w:cs="Arial"/>
          <w:bCs/>
          <w:sz w:val="24"/>
          <w:szCs w:val="24"/>
        </w:rPr>
        <w:t>, cameras to also go in the lobby area of the toilets (</w:t>
      </w:r>
      <w:r w:rsidRPr="00B8686E">
        <w:rPr>
          <w:rFonts w:ascii="Calibri" w:hAnsi="Calibri" w:cs="Arial"/>
          <w:bCs/>
          <w:sz w:val="24"/>
          <w:szCs w:val="24"/>
        </w:rPr>
        <w:t>men’s</w:t>
      </w:r>
      <w:r w:rsidR="00B8686E" w:rsidRPr="00B8686E">
        <w:rPr>
          <w:rFonts w:ascii="Calibri" w:hAnsi="Calibri" w:cs="Arial"/>
          <w:bCs/>
          <w:sz w:val="24"/>
          <w:szCs w:val="24"/>
        </w:rPr>
        <w:t xml:space="preserve"> and ladies)</w:t>
      </w:r>
      <w:r w:rsidR="00B8686E">
        <w:rPr>
          <w:rFonts w:ascii="Calibri" w:hAnsi="Calibri" w:cs="Arial"/>
          <w:bCs/>
          <w:sz w:val="24"/>
          <w:szCs w:val="24"/>
        </w:rPr>
        <w:t xml:space="preserve">. </w:t>
      </w:r>
    </w:p>
    <w:p w14:paraId="7A4EE957" w14:textId="6403101F" w:rsidR="00521166" w:rsidRPr="00B8686E" w:rsidRDefault="00521166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Works to the toilet floors w</w:t>
      </w:r>
      <w:r w:rsidR="00046AC9">
        <w:rPr>
          <w:rFonts w:ascii="Calibri" w:hAnsi="Calibri" w:cs="Arial"/>
          <w:bCs/>
          <w:sz w:val="24"/>
          <w:szCs w:val="24"/>
        </w:rPr>
        <w:t>ould</w:t>
      </w:r>
      <w:r>
        <w:rPr>
          <w:rFonts w:ascii="Calibri" w:hAnsi="Calibri" w:cs="Arial"/>
          <w:bCs/>
          <w:sz w:val="24"/>
          <w:szCs w:val="24"/>
        </w:rPr>
        <w:t xml:space="preserve"> be starting in the coming weeks</w:t>
      </w:r>
      <w:r w:rsidR="00E2203E">
        <w:rPr>
          <w:rFonts w:ascii="Calibri" w:hAnsi="Calibri" w:cs="Arial"/>
          <w:bCs/>
          <w:sz w:val="24"/>
          <w:szCs w:val="24"/>
        </w:rPr>
        <w:t xml:space="preserve"> (men’s, ladies and disabled)</w:t>
      </w:r>
      <w:r>
        <w:rPr>
          <w:rFonts w:ascii="Calibri" w:hAnsi="Calibri" w:cs="Arial"/>
          <w:bCs/>
          <w:sz w:val="24"/>
          <w:szCs w:val="24"/>
        </w:rPr>
        <w:t>.</w:t>
      </w:r>
    </w:p>
    <w:p w14:paraId="09A2EA5C" w14:textId="77777777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</w:p>
    <w:p w14:paraId="4A0593E1" w14:textId="77777777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12/2022-75 </w:t>
      </w:r>
      <w:r w:rsidRPr="001A0ACB">
        <w:rPr>
          <w:rFonts w:ascii="Calibri" w:hAnsi="Calibri" w:cs="Arial"/>
          <w:b/>
          <w:sz w:val="24"/>
          <w:szCs w:val="24"/>
        </w:rPr>
        <w:t>Finance</w:t>
      </w:r>
      <w:r>
        <w:rPr>
          <w:rFonts w:ascii="Calibri" w:hAnsi="Calibri" w:cs="Arial"/>
          <w:b/>
          <w:sz w:val="24"/>
          <w:szCs w:val="24"/>
        </w:rPr>
        <w:t xml:space="preserve">  </w:t>
      </w:r>
    </w:p>
    <w:p w14:paraId="5306EB04" w14:textId="4B2CE0A1" w:rsidR="006E4311" w:rsidRDefault="006E4311" w:rsidP="006E4311">
      <w:pPr>
        <w:pStyle w:val="Body"/>
        <w:ind w:left="384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75.</w:t>
      </w:r>
      <w:r w:rsidRPr="005F5576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bCs/>
          <w:sz w:val="24"/>
          <w:szCs w:val="24"/>
        </w:rPr>
        <w:t xml:space="preserve"> Budge</w:t>
      </w:r>
      <w:r w:rsidRPr="004D0161">
        <w:rPr>
          <w:rFonts w:ascii="Calibri" w:hAnsi="Calibri" w:cs="Arial"/>
          <w:bCs/>
          <w:sz w:val="24"/>
          <w:szCs w:val="24"/>
        </w:rPr>
        <w:t>t Monitoring report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2A7833">
        <w:rPr>
          <w:rFonts w:ascii="Calibri" w:hAnsi="Calibri" w:cs="Arial"/>
          <w:bCs/>
          <w:sz w:val="24"/>
          <w:szCs w:val="24"/>
        </w:rPr>
        <w:t>(attached)</w:t>
      </w:r>
      <w:r>
        <w:rPr>
          <w:rFonts w:ascii="Calibri" w:hAnsi="Calibri" w:cs="Arial"/>
          <w:b/>
          <w:sz w:val="24"/>
          <w:szCs w:val="24"/>
        </w:rPr>
        <w:t xml:space="preserve"> – Town Clerk</w:t>
      </w:r>
    </w:p>
    <w:p w14:paraId="1C9D2BEB" w14:textId="449DB86B" w:rsidR="00046AC9" w:rsidRPr="00046AC9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</w:t>
      </w:r>
      <w:r w:rsidR="00046AC9" w:rsidRPr="00046AC9">
        <w:rPr>
          <w:rFonts w:ascii="Calibri" w:hAnsi="Calibri" w:cs="Arial"/>
          <w:bCs/>
          <w:sz w:val="24"/>
          <w:szCs w:val="24"/>
        </w:rPr>
        <w:t>Report noted.</w:t>
      </w:r>
    </w:p>
    <w:p w14:paraId="4B72CED8" w14:textId="29085D93" w:rsidR="006E4311" w:rsidRDefault="00046AC9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</w:t>
      </w:r>
      <w:r w:rsidR="006E4311">
        <w:rPr>
          <w:rFonts w:ascii="Calibri" w:hAnsi="Calibri" w:cs="Arial"/>
          <w:b/>
          <w:sz w:val="24"/>
          <w:szCs w:val="24"/>
        </w:rPr>
        <w:t xml:space="preserve">75.2 </w:t>
      </w:r>
      <w:r w:rsidR="006E4311" w:rsidRPr="00FA7583">
        <w:rPr>
          <w:rFonts w:ascii="Calibri" w:hAnsi="Calibri" w:cs="Arial"/>
          <w:bCs/>
          <w:sz w:val="24"/>
          <w:szCs w:val="24"/>
        </w:rPr>
        <w:t>Reserves report</w:t>
      </w:r>
      <w:r w:rsidR="006E4311">
        <w:rPr>
          <w:rFonts w:ascii="Calibri" w:hAnsi="Calibri" w:cs="Arial"/>
          <w:bCs/>
          <w:sz w:val="24"/>
          <w:szCs w:val="24"/>
        </w:rPr>
        <w:t xml:space="preserve"> (Attached)</w:t>
      </w:r>
      <w:r w:rsidR="006E4311">
        <w:rPr>
          <w:rFonts w:ascii="Calibri" w:hAnsi="Calibri" w:cs="Arial"/>
          <w:b/>
          <w:sz w:val="24"/>
          <w:szCs w:val="24"/>
        </w:rPr>
        <w:t xml:space="preserve"> – Chair</w:t>
      </w:r>
    </w:p>
    <w:p w14:paraId="4D0CBA80" w14:textId="6E9253CF" w:rsidR="00FF0C66" w:rsidRPr="00046AC9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</w:t>
      </w:r>
      <w:r w:rsidR="00046AC9" w:rsidRPr="00046AC9">
        <w:rPr>
          <w:rFonts w:ascii="Calibri" w:hAnsi="Calibri" w:cs="Arial"/>
          <w:bCs/>
          <w:sz w:val="24"/>
          <w:szCs w:val="24"/>
        </w:rPr>
        <w:t>R</w:t>
      </w:r>
      <w:r w:rsidR="00FF0C66" w:rsidRPr="00046AC9">
        <w:rPr>
          <w:rFonts w:ascii="Calibri" w:hAnsi="Calibri" w:cs="Arial"/>
          <w:bCs/>
          <w:sz w:val="24"/>
          <w:szCs w:val="24"/>
        </w:rPr>
        <w:t>eport</w:t>
      </w:r>
      <w:r w:rsidR="00046AC9" w:rsidRPr="00046AC9">
        <w:rPr>
          <w:rFonts w:ascii="Calibri" w:hAnsi="Calibri" w:cs="Arial"/>
          <w:bCs/>
          <w:sz w:val="24"/>
          <w:szCs w:val="24"/>
        </w:rPr>
        <w:t xml:space="preserve"> noted.</w:t>
      </w:r>
    </w:p>
    <w:p w14:paraId="0E761EDF" w14:textId="7F4763DA" w:rsidR="006E4311" w:rsidRDefault="00FF0C66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</w:t>
      </w:r>
      <w:r w:rsidR="006E4311">
        <w:rPr>
          <w:rFonts w:ascii="Calibri" w:hAnsi="Calibri" w:cs="Arial"/>
          <w:b/>
          <w:sz w:val="24"/>
          <w:szCs w:val="24"/>
        </w:rPr>
        <w:t xml:space="preserve">75.3 </w:t>
      </w:r>
      <w:r w:rsidR="006E4311" w:rsidRPr="005B34EF">
        <w:rPr>
          <w:rFonts w:ascii="Calibri" w:hAnsi="Calibri" w:cs="Arial"/>
          <w:bCs/>
          <w:sz w:val="24"/>
          <w:szCs w:val="24"/>
        </w:rPr>
        <w:t>SLCC Membership</w:t>
      </w:r>
      <w:r w:rsidR="006E4311">
        <w:rPr>
          <w:rFonts w:ascii="Calibri" w:hAnsi="Calibri" w:cs="Arial"/>
          <w:bCs/>
          <w:sz w:val="24"/>
          <w:szCs w:val="24"/>
        </w:rPr>
        <w:t xml:space="preserve"> </w:t>
      </w:r>
      <w:r w:rsidR="006E4311" w:rsidRPr="00CB08D1">
        <w:rPr>
          <w:rFonts w:ascii="Calibri" w:hAnsi="Calibri" w:cs="Arial"/>
          <w:b/>
          <w:sz w:val="24"/>
          <w:szCs w:val="24"/>
        </w:rPr>
        <w:t>–</w:t>
      </w:r>
      <w:r w:rsidR="006E4311">
        <w:rPr>
          <w:rFonts w:ascii="Calibri" w:hAnsi="Calibri" w:cs="Arial"/>
          <w:bCs/>
          <w:sz w:val="24"/>
          <w:szCs w:val="24"/>
        </w:rPr>
        <w:t xml:space="preserve"> </w:t>
      </w:r>
      <w:r w:rsidR="006E4311" w:rsidRPr="00CB08D1">
        <w:rPr>
          <w:rFonts w:ascii="Calibri" w:hAnsi="Calibri" w:cs="Arial"/>
          <w:b/>
          <w:sz w:val="24"/>
          <w:szCs w:val="24"/>
        </w:rPr>
        <w:t>Town Clerk</w:t>
      </w:r>
    </w:p>
    <w:p w14:paraId="376B9723" w14:textId="77777777" w:rsidR="00046AC9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="00046AC9">
        <w:rPr>
          <w:rFonts w:ascii="Calibri" w:hAnsi="Calibri" w:cs="Arial"/>
          <w:bCs/>
          <w:sz w:val="24"/>
          <w:szCs w:val="24"/>
        </w:rPr>
        <w:t xml:space="preserve">Cllr. </w:t>
      </w:r>
      <w:r w:rsidR="00FF0C66">
        <w:rPr>
          <w:rFonts w:ascii="Calibri" w:hAnsi="Calibri" w:cs="Arial"/>
          <w:bCs/>
          <w:sz w:val="24"/>
          <w:szCs w:val="24"/>
        </w:rPr>
        <w:t>H</w:t>
      </w:r>
      <w:r w:rsidR="00046AC9">
        <w:rPr>
          <w:rFonts w:ascii="Calibri" w:hAnsi="Calibri" w:cs="Arial"/>
          <w:bCs/>
          <w:sz w:val="24"/>
          <w:szCs w:val="24"/>
        </w:rPr>
        <w:t>ill</w:t>
      </w:r>
      <w:r w:rsidR="00FF0C66">
        <w:rPr>
          <w:rFonts w:ascii="Calibri" w:hAnsi="Calibri" w:cs="Arial"/>
          <w:bCs/>
          <w:sz w:val="24"/>
          <w:szCs w:val="24"/>
        </w:rPr>
        <w:t xml:space="preserve"> proposed that the committee</w:t>
      </w:r>
      <w:r w:rsidR="00046AC9">
        <w:rPr>
          <w:rFonts w:ascii="Calibri" w:hAnsi="Calibri" w:cs="Arial"/>
          <w:bCs/>
          <w:sz w:val="24"/>
          <w:szCs w:val="24"/>
        </w:rPr>
        <w:t xml:space="preserve"> recommend membership for the Clerk. The Committee    </w:t>
      </w:r>
    </w:p>
    <w:p w14:paraId="427B11E7" w14:textId="55A0C3F5" w:rsidR="00FF0C66" w:rsidRDefault="00046AC9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agreed.</w:t>
      </w:r>
      <w:r w:rsidR="00FF0C66">
        <w:rPr>
          <w:rFonts w:ascii="Calibri" w:hAnsi="Calibri" w:cs="Arial"/>
          <w:bCs/>
          <w:sz w:val="24"/>
          <w:szCs w:val="24"/>
        </w:rPr>
        <w:t xml:space="preserve"> </w:t>
      </w:r>
    </w:p>
    <w:p w14:paraId="43D085BD" w14:textId="7ED6C94F" w:rsidR="006E4311" w:rsidRDefault="00FF0C66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="006E4311" w:rsidRPr="00CB08D1">
        <w:rPr>
          <w:rFonts w:ascii="Calibri" w:hAnsi="Calibri" w:cs="Arial"/>
          <w:b/>
          <w:sz w:val="24"/>
          <w:szCs w:val="24"/>
        </w:rPr>
        <w:t>75.4</w:t>
      </w:r>
      <w:r w:rsidR="006E4311">
        <w:rPr>
          <w:rFonts w:ascii="Calibri" w:hAnsi="Calibri" w:cs="Arial"/>
          <w:bCs/>
          <w:sz w:val="24"/>
          <w:szCs w:val="24"/>
        </w:rPr>
        <w:t xml:space="preserve"> Change in proceedings to cover bank accounts and amounts </w:t>
      </w:r>
      <w:r w:rsidR="006E4311" w:rsidRPr="00EB2284">
        <w:rPr>
          <w:rFonts w:ascii="Calibri" w:hAnsi="Calibri" w:cs="Arial"/>
          <w:b/>
          <w:sz w:val="24"/>
          <w:szCs w:val="24"/>
        </w:rPr>
        <w:t>– Cllr. H</w:t>
      </w:r>
      <w:r w:rsidR="006E4311">
        <w:rPr>
          <w:rFonts w:ascii="Calibri" w:hAnsi="Calibri" w:cs="Arial"/>
          <w:b/>
          <w:sz w:val="24"/>
          <w:szCs w:val="24"/>
        </w:rPr>
        <w:t>i</w:t>
      </w:r>
      <w:r w:rsidR="006E4311" w:rsidRPr="00EB2284">
        <w:rPr>
          <w:rFonts w:ascii="Calibri" w:hAnsi="Calibri" w:cs="Arial"/>
          <w:b/>
          <w:sz w:val="24"/>
          <w:szCs w:val="24"/>
        </w:rPr>
        <w:t>ll</w:t>
      </w:r>
    </w:p>
    <w:p w14:paraId="7399524F" w14:textId="77777777" w:rsidR="00046AC9" w:rsidRDefault="008A6B44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</w:t>
      </w:r>
      <w:r w:rsidR="00046AC9" w:rsidRPr="00046AC9">
        <w:rPr>
          <w:rFonts w:ascii="Calibri" w:hAnsi="Calibri" w:cs="Arial"/>
          <w:bCs/>
          <w:sz w:val="24"/>
          <w:szCs w:val="24"/>
        </w:rPr>
        <w:t>Cllr. Hill explained the item, it was suggested that the</w:t>
      </w:r>
      <w:r w:rsidR="00046AC9">
        <w:rPr>
          <w:rFonts w:ascii="Calibri" w:hAnsi="Calibri" w:cs="Arial"/>
          <w:b/>
          <w:sz w:val="24"/>
          <w:szCs w:val="24"/>
        </w:rPr>
        <w:t xml:space="preserve"> </w:t>
      </w:r>
      <w:r w:rsidRPr="008A6B44">
        <w:rPr>
          <w:rFonts w:ascii="Calibri" w:hAnsi="Calibri" w:cs="Arial"/>
          <w:bCs/>
          <w:sz w:val="24"/>
          <w:szCs w:val="24"/>
        </w:rPr>
        <w:t xml:space="preserve">Chair sign off the bank balances and </w:t>
      </w:r>
      <w:r w:rsidR="00046AC9">
        <w:rPr>
          <w:rFonts w:ascii="Calibri" w:hAnsi="Calibri" w:cs="Arial"/>
          <w:bCs/>
          <w:sz w:val="24"/>
          <w:szCs w:val="24"/>
        </w:rPr>
        <w:t xml:space="preserve">   </w:t>
      </w:r>
    </w:p>
    <w:p w14:paraId="1D9F9FAA" w14:textId="63EBDDD2" w:rsidR="008A6B44" w:rsidRPr="008A6B44" w:rsidRDefault="00046AC9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="008A6B44" w:rsidRPr="008A6B44">
        <w:rPr>
          <w:rFonts w:ascii="Calibri" w:hAnsi="Calibri" w:cs="Arial"/>
          <w:bCs/>
          <w:sz w:val="24"/>
          <w:szCs w:val="24"/>
        </w:rPr>
        <w:t xml:space="preserve">credit card statement. </w:t>
      </w:r>
      <w:r>
        <w:rPr>
          <w:rFonts w:ascii="Calibri" w:hAnsi="Calibri" w:cs="Arial"/>
          <w:bCs/>
          <w:sz w:val="24"/>
          <w:szCs w:val="24"/>
        </w:rPr>
        <w:t>The Committee agreed.</w:t>
      </w:r>
    </w:p>
    <w:p w14:paraId="31A777F5" w14:textId="4310D6FA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Pr="00CB08D1">
        <w:rPr>
          <w:rFonts w:ascii="Calibri" w:hAnsi="Calibri" w:cs="Arial"/>
          <w:b/>
          <w:sz w:val="24"/>
          <w:szCs w:val="24"/>
        </w:rPr>
        <w:t>75.5</w:t>
      </w:r>
      <w:r>
        <w:rPr>
          <w:rFonts w:ascii="Calibri" w:hAnsi="Calibri" w:cs="Arial"/>
          <w:bCs/>
          <w:sz w:val="24"/>
          <w:szCs w:val="24"/>
        </w:rPr>
        <w:t xml:space="preserve"> Schedule of repayments; Public Works Loan </w:t>
      </w:r>
      <w:r w:rsidRPr="00EB2284">
        <w:rPr>
          <w:rFonts w:ascii="Calibri" w:hAnsi="Calibri" w:cs="Arial"/>
          <w:b/>
          <w:sz w:val="24"/>
          <w:szCs w:val="24"/>
        </w:rPr>
        <w:t>– Cllr. Hill</w:t>
      </w:r>
    </w:p>
    <w:p w14:paraId="3198F55A" w14:textId="77777777" w:rsidR="00E2203E" w:rsidRDefault="008A6B44" w:rsidP="006E4311">
      <w:pPr>
        <w:pStyle w:val="Body"/>
        <w:rPr>
          <w:rFonts w:ascii="Calibri" w:hAnsi="Calibri" w:cs="Arial"/>
          <w:bCs/>
          <w:sz w:val="24"/>
          <w:szCs w:val="24"/>
        </w:rPr>
      </w:pPr>
      <w:r w:rsidRPr="008A6B44">
        <w:rPr>
          <w:rFonts w:ascii="Calibri" w:hAnsi="Calibri" w:cs="Arial"/>
          <w:bCs/>
          <w:sz w:val="24"/>
          <w:szCs w:val="24"/>
        </w:rPr>
        <w:t xml:space="preserve">       Two loans</w:t>
      </w:r>
      <w:r w:rsidR="00E2203E">
        <w:rPr>
          <w:rFonts w:ascii="Calibri" w:hAnsi="Calibri" w:cs="Arial"/>
          <w:bCs/>
          <w:sz w:val="24"/>
          <w:szCs w:val="24"/>
        </w:rPr>
        <w:t xml:space="preserve"> originally;</w:t>
      </w:r>
      <w:r w:rsidRPr="008A6B44">
        <w:rPr>
          <w:rFonts w:ascii="Calibri" w:hAnsi="Calibri" w:cs="Arial"/>
          <w:bCs/>
          <w:sz w:val="24"/>
          <w:szCs w:val="24"/>
        </w:rPr>
        <w:t xml:space="preserve"> one for the </w:t>
      </w:r>
      <w:r w:rsidR="009F7F46" w:rsidRPr="008A6B44">
        <w:rPr>
          <w:rFonts w:ascii="Calibri" w:hAnsi="Calibri" w:cs="Arial"/>
          <w:bCs/>
          <w:sz w:val="24"/>
          <w:szCs w:val="24"/>
        </w:rPr>
        <w:t>streetlights</w:t>
      </w:r>
      <w:r w:rsidRPr="008A6B44">
        <w:rPr>
          <w:rFonts w:ascii="Calibri" w:hAnsi="Calibri" w:cs="Arial"/>
          <w:bCs/>
          <w:sz w:val="24"/>
          <w:szCs w:val="24"/>
        </w:rPr>
        <w:t xml:space="preserve"> and the other for the Town Hall roof. If the small </w:t>
      </w:r>
      <w:r w:rsidR="00E2203E">
        <w:rPr>
          <w:rFonts w:ascii="Calibri" w:hAnsi="Calibri" w:cs="Arial"/>
          <w:bCs/>
          <w:sz w:val="24"/>
          <w:szCs w:val="24"/>
        </w:rPr>
        <w:t xml:space="preserve">    </w:t>
      </w:r>
    </w:p>
    <w:p w14:paraId="3232B602" w14:textId="771FA670" w:rsidR="008A6B44" w:rsidRDefault="00E2203E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="008A6B44" w:rsidRPr="008A6B44">
        <w:rPr>
          <w:rFonts w:ascii="Calibri" w:hAnsi="Calibri" w:cs="Arial"/>
          <w:bCs/>
          <w:sz w:val="24"/>
          <w:szCs w:val="24"/>
        </w:rPr>
        <w:t xml:space="preserve">loan </w:t>
      </w:r>
      <w:r w:rsidR="00046AC9">
        <w:rPr>
          <w:rFonts w:ascii="Calibri" w:hAnsi="Calibri" w:cs="Arial"/>
          <w:bCs/>
          <w:sz w:val="24"/>
          <w:szCs w:val="24"/>
        </w:rPr>
        <w:t>had</w:t>
      </w:r>
      <w:r w:rsidR="008A6B44" w:rsidRPr="008A6B44">
        <w:rPr>
          <w:rFonts w:ascii="Calibri" w:hAnsi="Calibri" w:cs="Arial"/>
          <w:bCs/>
          <w:sz w:val="24"/>
          <w:szCs w:val="24"/>
        </w:rPr>
        <w:t xml:space="preserve"> finished then </w:t>
      </w:r>
      <w:r w:rsidR="00046AC9">
        <w:rPr>
          <w:rFonts w:ascii="Calibri" w:hAnsi="Calibri" w:cs="Arial"/>
          <w:bCs/>
          <w:sz w:val="24"/>
          <w:szCs w:val="24"/>
        </w:rPr>
        <w:t>ETC</w:t>
      </w:r>
      <w:r w:rsidR="008A6B44" w:rsidRPr="008A6B44">
        <w:rPr>
          <w:rFonts w:ascii="Calibri" w:hAnsi="Calibri" w:cs="Arial"/>
          <w:bCs/>
          <w:sz w:val="24"/>
          <w:szCs w:val="24"/>
        </w:rPr>
        <w:t xml:space="preserve"> </w:t>
      </w:r>
      <w:r w:rsidR="00F26693">
        <w:rPr>
          <w:rFonts w:ascii="Calibri" w:hAnsi="Calibri" w:cs="Arial"/>
          <w:bCs/>
          <w:sz w:val="24"/>
          <w:szCs w:val="24"/>
        </w:rPr>
        <w:t>require</w:t>
      </w:r>
      <w:r w:rsidR="008A6B44" w:rsidRPr="008A6B44">
        <w:rPr>
          <w:rFonts w:ascii="Calibri" w:hAnsi="Calibri" w:cs="Arial"/>
          <w:bCs/>
          <w:sz w:val="24"/>
          <w:szCs w:val="24"/>
        </w:rPr>
        <w:t xml:space="preserve"> written confirmation</w:t>
      </w:r>
      <w:r w:rsidR="008A6B44">
        <w:rPr>
          <w:rFonts w:ascii="Calibri" w:hAnsi="Calibri" w:cs="Arial"/>
          <w:bCs/>
          <w:sz w:val="24"/>
          <w:szCs w:val="24"/>
        </w:rPr>
        <w:t xml:space="preserve"> for our records.</w:t>
      </w:r>
    </w:p>
    <w:p w14:paraId="10B8D449" w14:textId="1C719990" w:rsidR="009F7F46" w:rsidRDefault="008A6B44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="009F7F46">
        <w:rPr>
          <w:rFonts w:ascii="Calibri" w:hAnsi="Calibri" w:cs="Arial"/>
          <w:bCs/>
          <w:sz w:val="24"/>
          <w:szCs w:val="24"/>
        </w:rPr>
        <w:t>General Power of Competence – the Clerk ha</w:t>
      </w:r>
      <w:r w:rsidR="00046AC9">
        <w:rPr>
          <w:rFonts w:ascii="Calibri" w:hAnsi="Calibri" w:cs="Arial"/>
          <w:bCs/>
          <w:sz w:val="24"/>
          <w:szCs w:val="24"/>
        </w:rPr>
        <w:t>d</w:t>
      </w:r>
      <w:r w:rsidR="009F7F46">
        <w:rPr>
          <w:rFonts w:ascii="Calibri" w:hAnsi="Calibri" w:cs="Arial"/>
          <w:bCs/>
          <w:sz w:val="24"/>
          <w:szCs w:val="24"/>
        </w:rPr>
        <w:t xml:space="preserve"> the relevant qualification, but previously there    </w:t>
      </w:r>
    </w:p>
    <w:p w14:paraId="4B5A77CD" w14:textId="77777777" w:rsidR="009F7F46" w:rsidRDefault="009F7F46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wasn’t enough elected councillors (more co-opted) so it wasn’t taken further. Since then Cllr. </w:t>
      </w:r>
    </w:p>
    <w:p w14:paraId="016BAF2F" w14:textId="7DC3D98A" w:rsidR="00046AC9" w:rsidRDefault="009F7F46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lastRenderedPageBreak/>
        <w:t xml:space="preserve">       Hill ha</w:t>
      </w:r>
      <w:r w:rsidR="00046AC9">
        <w:rPr>
          <w:rFonts w:ascii="Calibri" w:hAnsi="Calibri" w:cs="Arial"/>
          <w:bCs/>
          <w:sz w:val="24"/>
          <w:szCs w:val="24"/>
        </w:rPr>
        <w:t>d</w:t>
      </w:r>
      <w:r>
        <w:rPr>
          <w:rFonts w:ascii="Calibri" w:hAnsi="Calibri" w:cs="Arial"/>
          <w:bCs/>
          <w:sz w:val="24"/>
          <w:szCs w:val="24"/>
        </w:rPr>
        <w:t xml:space="preserve"> looked into things and if </w:t>
      </w:r>
      <w:r w:rsidR="00046AC9">
        <w:rPr>
          <w:rFonts w:ascii="Calibri" w:hAnsi="Calibri" w:cs="Arial"/>
          <w:bCs/>
          <w:sz w:val="24"/>
          <w:szCs w:val="24"/>
        </w:rPr>
        <w:t>council</w:t>
      </w:r>
      <w:r>
        <w:rPr>
          <w:rFonts w:ascii="Calibri" w:hAnsi="Calibri" w:cs="Arial"/>
          <w:bCs/>
          <w:sz w:val="24"/>
          <w:szCs w:val="24"/>
        </w:rPr>
        <w:t xml:space="preserve"> ha</w:t>
      </w:r>
      <w:r w:rsidR="00046AC9">
        <w:rPr>
          <w:rFonts w:ascii="Calibri" w:hAnsi="Calibri" w:cs="Arial"/>
          <w:bCs/>
          <w:sz w:val="24"/>
          <w:szCs w:val="24"/>
        </w:rPr>
        <w:t>d two thirds</w:t>
      </w:r>
      <w:r>
        <w:rPr>
          <w:rFonts w:ascii="Calibri" w:hAnsi="Calibri" w:cs="Arial"/>
          <w:bCs/>
          <w:sz w:val="24"/>
          <w:szCs w:val="24"/>
        </w:rPr>
        <w:t xml:space="preserve"> of </w:t>
      </w:r>
      <w:r w:rsidR="00046AC9">
        <w:rPr>
          <w:rFonts w:ascii="Calibri" w:hAnsi="Calibri" w:cs="Arial"/>
          <w:bCs/>
          <w:sz w:val="24"/>
          <w:szCs w:val="24"/>
        </w:rPr>
        <w:t>councillors</w:t>
      </w:r>
      <w:r>
        <w:rPr>
          <w:rFonts w:ascii="Calibri" w:hAnsi="Calibri" w:cs="Arial"/>
          <w:bCs/>
          <w:sz w:val="24"/>
          <w:szCs w:val="24"/>
        </w:rPr>
        <w:t xml:space="preserve"> stating that they would </w:t>
      </w:r>
      <w:r w:rsidR="00046AC9">
        <w:rPr>
          <w:rFonts w:ascii="Calibri" w:hAnsi="Calibri" w:cs="Arial"/>
          <w:bCs/>
          <w:sz w:val="24"/>
          <w:szCs w:val="24"/>
        </w:rPr>
        <w:t xml:space="preserve">  </w:t>
      </w:r>
    </w:p>
    <w:p w14:paraId="628CD685" w14:textId="77777777" w:rsidR="009C0F32" w:rsidRDefault="00046AC9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="009F7F46">
        <w:rPr>
          <w:rFonts w:ascii="Calibri" w:hAnsi="Calibri" w:cs="Arial"/>
          <w:bCs/>
          <w:sz w:val="24"/>
          <w:szCs w:val="24"/>
        </w:rPr>
        <w:t>stand for election the council can go forward with it.</w:t>
      </w:r>
      <w:r w:rsidR="008A6B44" w:rsidRPr="008A6B44">
        <w:rPr>
          <w:rFonts w:ascii="Calibri" w:hAnsi="Calibri" w:cs="Arial"/>
          <w:bCs/>
          <w:sz w:val="24"/>
          <w:szCs w:val="24"/>
        </w:rPr>
        <w:t xml:space="preserve"> </w:t>
      </w:r>
    </w:p>
    <w:p w14:paraId="78140F2F" w14:textId="16D8997B" w:rsidR="008A6B44" w:rsidRDefault="009C0F32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Recommendation to put on next full council agenda.</w:t>
      </w:r>
    </w:p>
    <w:p w14:paraId="0ED4DFB1" w14:textId="77777777" w:rsidR="003F3367" w:rsidRDefault="00F55BA2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Car loan/share</w:t>
      </w:r>
      <w:r w:rsidR="003F3367">
        <w:rPr>
          <w:rFonts w:ascii="Calibri" w:hAnsi="Calibri" w:cs="Arial"/>
          <w:bCs/>
          <w:sz w:val="24"/>
          <w:szCs w:val="24"/>
        </w:rPr>
        <w:t xml:space="preserve"> - Cllr. </w:t>
      </w:r>
      <w:r>
        <w:rPr>
          <w:rFonts w:ascii="Calibri" w:hAnsi="Calibri" w:cs="Arial"/>
          <w:bCs/>
          <w:sz w:val="24"/>
          <w:szCs w:val="24"/>
        </w:rPr>
        <w:t>H</w:t>
      </w:r>
      <w:r w:rsidR="003F3367">
        <w:rPr>
          <w:rFonts w:ascii="Calibri" w:hAnsi="Calibri" w:cs="Arial"/>
          <w:bCs/>
          <w:sz w:val="24"/>
          <w:szCs w:val="24"/>
        </w:rPr>
        <w:t xml:space="preserve">ill commented on possible ways to reduce parking issues in the town,   </w:t>
      </w:r>
    </w:p>
    <w:p w14:paraId="70B6DBD9" w14:textId="1E8BDC78" w:rsidR="00F55BA2" w:rsidRDefault="003F3367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the committee thought it was a good idea and should be promoted.</w:t>
      </w:r>
    </w:p>
    <w:p w14:paraId="00B1B2BF" w14:textId="453B91B6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75.6 </w:t>
      </w:r>
      <w:r w:rsidRPr="00803E80">
        <w:rPr>
          <w:rFonts w:ascii="Calibri" w:hAnsi="Calibri" w:cs="Arial"/>
          <w:bCs/>
          <w:sz w:val="24"/>
          <w:szCs w:val="24"/>
        </w:rPr>
        <w:t>External Auditor report</w:t>
      </w:r>
      <w:r>
        <w:rPr>
          <w:rFonts w:ascii="Calibri" w:hAnsi="Calibri" w:cs="Arial"/>
          <w:b/>
          <w:sz w:val="24"/>
          <w:szCs w:val="24"/>
        </w:rPr>
        <w:t xml:space="preserve"> – Town Clerk </w:t>
      </w:r>
    </w:p>
    <w:p w14:paraId="1951BD26" w14:textId="5EA3997B" w:rsidR="001B18BA" w:rsidRPr="0051186E" w:rsidRDefault="0051186E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</w:t>
      </w:r>
      <w:r w:rsidR="001B18BA" w:rsidRPr="0051186E">
        <w:rPr>
          <w:rFonts w:ascii="Calibri" w:hAnsi="Calibri" w:cs="Arial"/>
          <w:bCs/>
          <w:sz w:val="24"/>
          <w:szCs w:val="24"/>
        </w:rPr>
        <w:t>Noted.</w:t>
      </w:r>
    </w:p>
    <w:p w14:paraId="3C22FA77" w14:textId="77777777" w:rsidR="006E4311" w:rsidRPr="00E10279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75.7 </w:t>
      </w:r>
      <w:r w:rsidRPr="00803E80">
        <w:rPr>
          <w:rFonts w:ascii="Calibri" w:hAnsi="Calibri" w:cs="Arial"/>
          <w:bCs/>
          <w:sz w:val="24"/>
          <w:szCs w:val="24"/>
        </w:rPr>
        <w:t>Clerk hourly rate increase dating back to April 2022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3407EE">
        <w:rPr>
          <w:rFonts w:ascii="Calibri" w:hAnsi="Calibri" w:cs="Arial"/>
          <w:b/>
          <w:sz w:val="24"/>
          <w:szCs w:val="24"/>
        </w:rPr>
        <w:t>– Town C</w:t>
      </w:r>
      <w:r>
        <w:rPr>
          <w:rFonts w:ascii="Calibri" w:hAnsi="Calibri" w:cs="Arial"/>
          <w:b/>
          <w:sz w:val="24"/>
          <w:szCs w:val="24"/>
        </w:rPr>
        <w:t>l</w:t>
      </w:r>
      <w:r w:rsidRPr="003407EE">
        <w:rPr>
          <w:rFonts w:ascii="Calibri" w:hAnsi="Calibri" w:cs="Arial"/>
          <w:b/>
          <w:sz w:val="24"/>
          <w:szCs w:val="24"/>
        </w:rPr>
        <w:t>erk</w:t>
      </w:r>
    </w:p>
    <w:p w14:paraId="3E7016EA" w14:textId="18DFFE9D" w:rsidR="0051186E" w:rsidRDefault="0051186E" w:rsidP="006E4311">
      <w:pPr>
        <w:pStyle w:val="Body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 w:rsidR="001B18BA">
        <w:rPr>
          <w:rFonts w:ascii="Calibri" w:hAnsi="Calibri" w:cs="Arial"/>
          <w:sz w:val="24"/>
          <w:szCs w:val="24"/>
        </w:rPr>
        <w:t xml:space="preserve">The Clerk confirmed that the increase was £1 per hour over the last 8 months </w:t>
      </w:r>
      <w:r w:rsidR="009C0F32">
        <w:rPr>
          <w:rFonts w:ascii="Calibri" w:hAnsi="Calibri" w:cs="Arial"/>
          <w:sz w:val="24"/>
          <w:szCs w:val="24"/>
        </w:rPr>
        <w:t>totaling</w:t>
      </w:r>
      <w:r w:rsidR="001B18B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  </w:t>
      </w:r>
    </w:p>
    <w:p w14:paraId="103F16D9" w14:textId="77777777" w:rsidR="00F26693" w:rsidRDefault="0051186E" w:rsidP="006E4311">
      <w:pPr>
        <w:pStyle w:val="Body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  <w:r w:rsidR="001B18BA">
        <w:rPr>
          <w:rFonts w:ascii="Calibri" w:hAnsi="Calibri" w:cs="Arial"/>
          <w:sz w:val="24"/>
          <w:szCs w:val="24"/>
        </w:rPr>
        <w:t xml:space="preserve">£960.00. This payment </w:t>
      </w:r>
      <w:r w:rsidR="009C0F32">
        <w:rPr>
          <w:rFonts w:ascii="Calibri" w:hAnsi="Calibri" w:cs="Arial"/>
          <w:sz w:val="24"/>
          <w:szCs w:val="24"/>
        </w:rPr>
        <w:t>wa</w:t>
      </w:r>
      <w:r w:rsidR="001B18BA">
        <w:rPr>
          <w:rFonts w:ascii="Calibri" w:hAnsi="Calibri" w:cs="Arial"/>
          <w:sz w:val="24"/>
          <w:szCs w:val="24"/>
        </w:rPr>
        <w:t>s to be made immediately</w:t>
      </w:r>
      <w:r w:rsidR="00F26693">
        <w:rPr>
          <w:rFonts w:ascii="Calibri" w:hAnsi="Calibri" w:cs="Arial"/>
          <w:sz w:val="24"/>
          <w:szCs w:val="24"/>
        </w:rPr>
        <w:t xml:space="preserve"> as requested by the National Association </w:t>
      </w:r>
    </w:p>
    <w:p w14:paraId="24EF8019" w14:textId="188FDDFB" w:rsidR="006E4311" w:rsidRDefault="00F26693" w:rsidP="006E4311">
      <w:pPr>
        <w:pStyle w:val="Body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of Local Councils in conjunction with the National Joint Council (NJC).</w:t>
      </w:r>
    </w:p>
    <w:p w14:paraId="77705058" w14:textId="77777777" w:rsidR="001B18BA" w:rsidRDefault="001B18BA" w:rsidP="006E4311">
      <w:pPr>
        <w:pStyle w:val="Body"/>
        <w:rPr>
          <w:rFonts w:ascii="Calibri" w:hAnsi="Calibri" w:cs="Arial"/>
          <w:sz w:val="24"/>
          <w:szCs w:val="24"/>
        </w:rPr>
      </w:pPr>
    </w:p>
    <w:p w14:paraId="13120E5C" w14:textId="77777777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12/2022-76 </w:t>
      </w:r>
      <w:r w:rsidRPr="001A0ACB">
        <w:rPr>
          <w:rFonts w:ascii="Calibri" w:hAnsi="Calibri" w:cs="Arial"/>
          <w:b/>
          <w:sz w:val="24"/>
          <w:szCs w:val="24"/>
        </w:rPr>
        <w:t xml:space="preserve">Governance </w:t>
      </w:r>
      <w:r>
        <w:rPr>
          <w:rFonts w:ascii="Calibri" w:hAnsi="Calibri" w:cs="Arial"/>
          <w:b/>
          <w:sz w:val="24"/>
          <w:szCs w:val="24"/>
        </w:rPr>
        <w:t>– Town Clerk</w:t>
      </w:r>
    </w:p>
    <w:p w14:paraId="36BD99A4" w14:textId="77777777" w:rsidR="006E4311" w:rsidRDefault="006E4311" w:rsidP="006E4311">
      <w:pPr>
        <w:pStyle w:val="Body"/>
        <w:ind w:left="39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76.1 </w:t>
      </w:r>
      <w:r w:rsidRPr="0018133E">
        <w:rPr>
          <w:rFonts w:ascii="Calibri" w:hAnsi="Calibri" w:cs="Arial"/>
          <w:bCs/>
          <w:sz w:val="24"/>
          <w:szCs w:val="24"/>
        </w:rPr>
        <w:t>Standing Orders – review</w:t>
      </w:r>
    </w:p>
    <w:p w14:paraId="22BC0797" w14:textId="77777777" w:rsidR="006E4311" w:rsidRDefault="006E4311" w:rsidP="006E4311">
      <w:pPr>
        <w:pStyle w:val="Body"/>
        <w:ind w:left="393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76.2 </w:t>
      </w:r>
      <w:r w:rsidRPr="0018133E">
        <w:rPr>
          <w:rFonts w:ascii="Calibri" w:hAnsi="Calibri" w:cs="Arial"/>
          <w:bCs/>
          <w:sz w:val="24"/>
          <w:szCs w:val="24"/>
        </w:rPr>
        <w:t>Finance Regulations – review</w:t>
      </w:r>
    </w:p>
    <w:p w14:paraId="227BEB9F" w14:textId="06E1F744" w:rsidR="006E4311" w:rsidRDefault="006E4311" w:rsidP="006E4311">
      <w:pPr>
        <w:pStyle w:val="Body"/>
        <w:ind w:left="393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76.3 </w:t>
      </w:r>
      <w:r w:rsidRPr="0018133E">
        <w:rPr>
          <w:rFonts w:ascii="Calibri" w:hAnsi="Calibri" w:cs="Arial"/>
          <w:bCs/>
          <w:sz w:val="24"/>
          <w:szCs w:val="24"/>
        </w:rPr>
        <w:t xml:space="preserve">Grant Awarding Policy </w:t>
      </w:r>
      <w:r w:rsidR="002426A8">
        <w:rPr>
          <w:rFonts w:ascii="Calibri" w:hAnsi="Calibri" w:cs="Arial"/>
          <w:bCs/>
          <w:sz w:val="24"/>
          <w:szCs w:val="24"/>
        </w:rPr>
        <w:t>–</w:t>
      </w:r>
      <w:r w:rsidRPr="0018133E">
        <w:rPr>
          <w:rFonts w:ascii="Calibri" w:hAnsi="Calibri" w:cs="Arial"/>
          <w:bCs/>
          <w:sz w:val="24"/>
          <w:szCs w:val="24"/>
        </w:rPr>
        <w:t xml:space="preserve"> review</w:t>
      </w:r>
    </w:p>
    <w:p w14:paraId="01150D05" w14:textId="70EEB8B5" w:rsidR="002426A8" w:rsidRPr="009C0F32" w:rsidRDefault="009C0F32" w:rsidP="006E4311">
      <w:pPr>
        <w:pStyle w:val="Body"/>
        <w:ind w:left="393"/>
        <w:rPr>
          <w:rFonts w:ascii="Calibri" w:eastAsia="Times New Roman" w:hAnsi="Calibri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The Committee noted the </w:t>
      </w:r>
      <w:r w:rsidR="00435912">
        <w:rPr>
          <w:rFonts w:ascii="Calibri" w:hAnsi="Calibri" w:cs="Arial"/>
          <w:bCs/>
          <w:sz w:val="24"/>
          <w:szCs w:val="24"/>
        </w:rPr>
        <w:t xml:space="preserve">above document </w:t>
      </w:r>
      <w:r>
        <w:rPr>
          <w:rFonts w:ascii="Calibri" w:hAnsi="Calibri" w:cs="Arial"/>
          <w:bCs/>
          <w:sz w:val="24"/>
          <w:szCs w:val="24"/>
        </w:rPr>
        <w:t>review</w:t>
      </w:r>
      <w:r w:rsidR="00435912">
        <w:rPr>
          <w:rFonts w:ascii="Calibri" w:hAnsi="Calibri" w:cs="Arial"/>
          <w:bCs/>
          <w:sz w:val="24"/>
          <w:szCs w:val="24"/>
        </w:rPr>
        <w:t>s,</w:t>
      </w:r>
      <w:r>
        <w:rPr>
          <w:rFonts w:ascii="Calibri" w:hAnsi="Calibri" w:cs="Arial"/>
          <w:bCs/>
          <w:sz w:val="24"/>
          <w:szCs w:val="24"/>
        </w:rPr>
        <w:t xml:space="preserve"> no changes to be made. The Clerk would update the next review date. </w:t>
      </w:r>
      <w:r w:rsidRPr="009C0F32">
        <w:rPr>
          <w:rFonts w:ascii="Calibri" w:hAnsi="Calibri" w:cs="Arial"/>
          <w:bCs/>
          <w:sz w:val="24"/>
          <w:szCs w:val="24"/>
        </w:rPr>
        <w:t xml:space="preserve">Cllr. </w:t>
      </w:r>
      <w:r w:rsidR="002426A8" w:rsidRPr="009C0F32">
        <w:rPr>
          <w:rFonts w:ascii="Calibri" w:hAnsi="Calibri" w:cs="Arial"/>
          <w:bCs/>
          <w:sz w:val="24"/>
          <w:szCs w:val="24"/>
        </w:rPr>
        <w:t>W</w:t>
      </w:r>
      <w:r w:rsidRPr="009C0F32">
        <w:rPr>
          <w:rFonts w:ascii="Calibri" w:hAnsi="Calibri" w:cs="Arial"/>
          <w:bCs/>
          <w:sz w:val="24"/>
          <w:szCs w:val="24"/>
        </w:rPr>
        <w:t xml:space="preserve">alker </w:t>
      </w:r>
      <w:r w:rsidR="002426A8" w:rsidRPr="009C0F32">
        <w:rPr>
          <w:rFonts w:ascii="Calibri" w:hAnsi="Calibri" w:cs="Arial"/>
          <w:bCs/>
          <w:sz w:val="24"/>
          <w:szCs w:val="24"/>
        </w:rPr>
        <w:t xml:space="preserve">proposed and </w:t>
      </w:r>
      <w:r w:rsidRPr="009C0F32">
        <w:rPr>
          <w:rFonts w:ascii="Calibri" w:hAnsi="Calibri" w:cs="Arial"/>
          <w:bCs/>
          <w:sz w:val="24"/>
          <w:szCs w:val="24"/>
        </w:rPr>
        <w:t xml:space="preserve">Cllr. </w:t>
      </w:r>
      <w:r w:rsidR="002426A8" w:rsidRPr="009C0F32">
        <w:rPr>
          <w:rFonts w:ascii="Calibri" w:hAnsi="Calibri" w:cs="Arial"/>
          <w:bCs/>
          <w:sz w:val="24"/>
          <w:szCs w:val="24"/>
        </w:rPr>
        <w:t>S</w:t>
      </w:r>
      <w:r w:rsidRPr="009C0F32">
        <w:rPr>
          <w:rFonts w:ascii="Calibri" w:hAnsi="Calibri" w:cs="Arial"/>
          <w:bCs/>
          <w:sz w:val="24"/>
          <w:szCs w:val="24"/>
        </w:rPr>
        <w:t>mith</w:t>
      </w:r>
      <w:r w:rsidR="002426A8" w:rsidRPr="009C0F32">
        <w:rPr>
          <w:rFonts w:ascii="Calibri" w:hAnsi="Calibri" w:cs="Arial"/>
          <w:bCs/>
          <w:sz w:val="24"/>
          <w:szCs w:val="24"/>
        </w:rPr>
        <w:t xml:space="preserve"> seconded. All in favour.</w:t>
      </w:r>
    </w:p>
    <w:p w14:paraId="070AFC58" w14:textId="77777777" w:rsidR="006E4311" w:rsidRDefault="006E4311" w:rsidP="006E4311">
      <w:pPr>
        <w:pStyle w:val="Body"/>
        <w:rPr>
          <w:rFonts w:ascii="Calibri" w:eastAsia="Times New Roman" w:hAnsi="Calibri"/>
          <w:sz w:val="24"/>
          <w:szCs w:val="24"/>
        </w:rPr>
      </w:pPr>
    </w:p>
    <w:p w14:paraId="4B7F7DAE" w14:textId="4DF5C77E" w:rsidR="006E4311" w:rsidRDefault="006E4311" w:rsidP="006E4311">
      <w:pPr>
        <w:pStyle w:val="Body"/>
        <w:rPr>
          <w:rFonts w:ascii="Calibri" w:eastAsia="Times New Roman" w:hAnsi="Calibri"/>
          <w:b/>
          <w:bCs/>
          <w:sz w:val="24"/>
          <w:szCs w:val="24"/>
        </w:rPr>
      </w:pPr>
      <w:r w:rsidRPr="00170E4A">
        <w:rPr>
          <w:rFonts w:ascii="Calibri" w:eastAsia="Times New Roman" w:hAnsi="Calibri"/>
          <w:b/>
          <w:bCs/>
          <w:sz w:val="24"/>
          <w:szCs w:val="24"/>
        </w:rPr>
        <w:t>1</w:t>
      </w:r>
      <w:r>
        <w:rPr>
          <w:rFonts w:ascii="Calibri" w:eastAsia="Times New Roman" w:hAnsi="Calibri"/>
          <w:b/>
          <w:bCs/>
          <w:sz w:val="24"/>
          <w:szCs w:val="24"/>
        </w:rPr>
        <w:t>2</w:t>
      </w:r>
      <w:r w:rsidRPr="00170E4A">
        <w:rPr>
          <w:rFonts w:ascii="Calibri" w:eastAsia="Times New Roman" w:hAnsi="Calibri"/>
          <w:b/>
          <w:bCs/>
          <w:sz w:val="24"/>
          <w:szCs w:val="24"/>
        </w:rPr>
        <w:t>/2022-</w:t>
      </w:r>
      <w:r>
        <w:rPr>
          <w:rFonts w:ascii="Calibri" w:eastAsia="Times New Roman" w:hAnsi="Calibri"/>
          <w:b/>
          <w:bCs/>
          <w:sz w:val="24"/>
          <w:szCs w:val="24"/>
        </w:rPr>
        <w:t>77</w:t>
      </w:r>
      <w:r w:rsidRPr="00170E4A">
        <w:rPr>
          <w:rFonts w:ascii="Calibri" w:eastAsia="Times New Roman" w:hAnsi="Calibri"/>
          <w:b/>
          <w:bCs/>
          <w:sz w:val="24"/>
          <w:szCs w:val="24"/>
        </w:rPr>
        <w:t xml:space="preserve"> Chapels and cemetery </w:t>
      </w:r>
      <w:r>
        <w:rPr>
          <w:rFonts w:ascii="Calibri" w:eastAsia="Times New Roman" w:hAnsi="Calibri"/>
          <w:b/>
          <w:bCs/>
          <w:sz w:val="24"/>
          <w:szCs w:val="24"/>
        </w:rPr>
        <w:t>– Cllr. Smith</w:t>
      </w:r>
    </w:p>
    <w:p w14:paraId="75056183" w14:textId="48854F45" w:rsidR="006E4311" w:rsidRDefault="006E4311" w:rsidP="006E4311">
      <w:pPr>
        <w:pStyle w:val="Body"/>
        <w:ind w:left="432"/>
        <w:rPr>
          <w:rFonts w:ascii="Calibri" w:eastAsia="Times New Roman" w:hAnsi="Calibri"/>
          <w:sz w:val="24"/>
          <w:szCs w:val="24"/>
        </w:rPr>
      </w:pPr>
      <w:r w:rsidRPr="00E10279">
        <w:rPr>
          <w:rFonts w:ascii="Calibri" w:eastAsia="Times New Roman" w:hAnsi="Calibri"/>
          <w:b/>
          <w:bCs/>
          <w:sz w:val="24"/>
          <w:szCs w:val="24"/>
        </w:rPr>
        <w:t>77.1</w:t>
      </w:r>
      <w:r>
        <w:rPr>
          <w:rFonts w:ascii="Calibri" w:eastAsia="Times New Roman" w:hAnsi="Calibri"/>
          <w:sz w:val="24"/>
          <w:szCs w:val="24"/>
        </w:rPr>
        <w:t xml:space="preserve"> </w:t>
      </w:r>
      <w:r w:rsidRPr="00D5295F">
        <w:rPr>
          <w:rFonts w:ascii="Calibri" w:eastAsia="Times New Roman" w:hAnsi="Calibri"/>
          <w:sz w:val="24"/>
          <w:szCs w:val="24"/>
        </w:rPr>
        <w:t>Closed burial ground</w:t>
      </w:r>
    </w:p>
    <w:p w14:paraId="3D3EF54A" w14:textId="10C11CA5" w:rsidR="0051186E" w:rsidRPr="002863B8" w:rsidRDefault="0051186E" w:rsidP="007D6DC7">
      <w:pPr>
        <w:pStyle w:val="Body"/>
        <w:ind w:left="432"/>
        <w:rPr>
          <w:rFonts w:ascii="Calibri" w:eastAsia="Times New Roman" w:hAnsi="Calibri"/>
          <w:sz w:val="24"/>
          <w:szCs w:val="24"/>
        </w:rPr>
      </w:pPr>
      <w:r w:rsidRPr="002863B8">
        <w:rPr>
          <w:rFonts w:ascii="Calibri" w:eastAsia="Times New Roman" w:hAnsi="Calibri"/>
          <w:sz w:val="24"/>
          <w:szCs w:val="24"/>
        </w:rPr>
        <w:t xml:space="preserve">Green </w:t>
      </w:r>
      <w:r w:rsidR="00B14206" w:rsidRPr="002863B8">
        <w:rPr>
          <w:rFonts w:ascii="Calibri" w:eastAsia="Times New Roman" w:hAnsi="Calibri"/>
          <w:sz w:val="24"/>
          <w:szCs w:val="24"/>
        </w:rPr>
        <w:t>cemetery</w:t>
      </w:r>
      <w:r w:rsidR="00B14206">
        <w:rPr>
          <w:rFonts w:ascii="Calibri" w:eastAsia="Times New Roman" w:hAnsi="Calibri"/>
          <w:sz w:val="24"/>
          <w:szCs w:val="24"/>
        </w:rPr>
        <w:t xml:space="preserve">; </w:t>
      </w:r>
      <w:r w:rsidRPr="002863B8">
        <w:rPr>
          <w:rFonts w:ascii="Calibri" w:eastAsia="Times New Roman" w:hAnsi="Calibri"/>
          <w:sz w:val="24"/>
          <w:szCs w:val="24"/>
        </w:rPr>
        <w:t xml:space="preserve">measuring line device to enable burials/ashes </w:t>
      </w:r>
      <w:r w:rsidR="002863B8" w:rsidRPr="002863B8">
        <w:rPr>
          <w:rFonts w:ascii="Calibri" w:eastAsia="Times New Roman" w:hAnsi="Calibri"/>
          <w:sz w:val="24"/>
          <w:szCs w:val="24"/>
        </w:rPr>
        <w:t xml:space="preserve">required to better layout the </w:t>
      </w:r>
      <w:r w:rsidR="002863B8">
        <w:rPr>
          <w:rFonts w:ascii="Calibri" w:eastAsia="Times New Roman" w:hAnsi="Calibri"/>
          <w:sz w:val="24"/>
          <w:szCs w:val="24"/>
        </w:rPr>
        <w:t>area. This device c</w:t>
      </w:r>
      <w:r w:rsidR="008323C9">
        <w:rPr>
          <w:rFonts w:ascii="Calibri" w:eastAsia="Times New Roman" w:hAnsi="Calibri"/>
          <w:sz w:val="24"/>
          <w:szCs w:val="24"/>
        </w:rPr>
        <w:t>ould</w:t>
      </w:r>
      <w:r w:rsidR="002863B8">
        <w:rPr>
          <w:rFonts w:ascii="Calibri" w:eastAsia="Times New Roman" w:hAnsi="Calibri"/>
          <w:sz w:val="24"/>
          <w:szCs w:val="24"/>
        </w:rPr>
        <w:t xml:space="preserve"> be used anywhere </w:t>
      </w:r>
      <w:r w:rsidR="00B14206">
        <w:rPr>
          <w:rFonts w:ascii="Calibri" w:eastAsia="Times New Roman" w:hAnsi="Calibri"/>
          <w:sz w:val="24"/>
          <w:szCs w:val="24"/>
        </w:rPr>
        <w:t>with</w:t>
      </w:r>
      <w:r w:rsidR="002863B8">
        <w:rPr>
          <w:rFonts w:ascii="Calibri" w:eastAsia="Times New Roman" w:hAnsi="Calibri"/>
          <w:sz w:val="24"/>
          <w:szCs w:val="24"/>
        </w:rPr>
        <w:t>in the cemetery.</w:t>
      </w:r>
      <w:r w:rsidR="007D6DC7">
        <w:rPr>
          <w:rFonts w:ascii="Calibri" w:eastAsia="Times New Roman" w:hAnsi="Calibri"/>
          <w:sz w:val="24"/>
          <w:szCs w:val="24"/>
        </w:rPr>
        <w:t xml:space="preserve"> It was agreed to propose an amount of up to £1000; purchase measuring device and accessories</w:t>
      </w:r>
      <w:r w:rsidR="008323C9">
        <w:rPr>
          <w:rFonts w:ascii="Calibri" w:eastAsia="Times New Roman" w:hAnsi="Calibri"/>
          <w:sz w:val="24"/>
          <w:szCs w:val="24"/>
        </w:rPr>
        <w:t xml:space="preserve"> (from America)</w:t>
      </w:r>
      <w:r w:rsidR="007D6DC7">
        <w:rPr>
          <w:rFonts w:ascii="Calibri" w:eastAsia="Times New Roman" w:hAnsi="Calibri"/>
          <w:sz w:val="24"/>
          <w:szCs w:val="24"/>
        </w:rPr>
        <w:t>. Full Council approval required.</w:t>
      </w:r>
    </w:p>
    <w:p w14:paraId="6A7ACE9B" w14:textId="5B74A3C2" w:rsidR="006E4311" w:rsidRDefault="006E4311" w:rsidP="006E4311">
      <w:pPr>
        <w:pStyle w:val="Body"/>
        <w:ind w:left="432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77.2 </w:t>
      </w:r>
      <w:r w:rsidRPr="00D36D4F">
        <w:rPr>
          <w:rFonts w:ascii="Calibri" w:eastAsia="Times New Roman" w:hAnsi="Calibri"/>
          <w:sz w:val="24"/>
          <w:szCs w:val="24"/>
        </w:rPr>
        <w:t>Kerrison Memorial</w:t>
      </w:r>
    </w:p>
    <w:p w14:paraId="24BB1DB3" w14:textId="457383DD" w:rsidR="00B14206" w:rsidRPr="00B14206" w:rsidRDefault="00B14206" w:rsidP="006E4311">
      <w:pPr>
        <w:pStyle w:val="Body"/>
        <w:ind w:left="432"/>
        <w:rPr>
          <w:rFonts w:ascii="Calibri" w:eastAsia="Times New Roman" w:hAnsi="Calibri"/>
          <w:sz w:val="24"/>
          <w:szCs w:val="24"/>
        </w:rPr>
      </w:pPr>
      <w:r w:rsidRPr="00B14206">
        <w:rPr>
          <w:rFonts w:ascii="Calibri" w:eastAsia="Times New Roman" w:hAnsi="Calibri"/>
          <w:sz w:val="24"/>
          <w:szCs w:val="24"/>
        </w:rPr>
        <w:t>A brief discussion was had regarding a structural survey for the memorial, to be put on the next full council agenda</w:t>
      </w:r>
      <w:r>
        <w:rPr>
          <w:rFonts w:ascii="Calibri" w:eastAsia="Times New Roman" w:hAnsi="Calibri"/>
          <w:sz w:val="24"/>
          <w:szCs w:val="24"/>
        </w:rPr>
        <w:t xml:space="preserve"> for approval</w:t>
      </w:r>
      <w:r w:rsidRPr="00B14206">
        <w:rPr>
          <w:rFonts w:ascii="Calibri" w:eastAsia="Times New Roman" w:hAnsi="Calibri"/>
          <w:sz w:val="24"/>
          <w:szCs w:val="24"/>
        </w:rPr>
        <w:t>.</w:t>
      </w:r>
    </w:p>
    <w:p w14:paraId="356992AE" w14:textId="0570E55B" w:rsidR="002863B8" w:rsidRDefault="002426A8" w:rsidP="006E4311">
      <w:pPr>
        <w:pStyle w:val="Body"/>
        <w:ind w:left="432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The Kerrison Trust ha</w:t>
      </w:r>
      <w:r w:rsidR="008323C9">
        <w:rPr>
          <w:rFonts w:ascii="Calibri" w:eastAsia="Times New Roman" w:hAnsi="Calibri"/>
          <w:sz w:val="24"/>
          <w:szCs w:val="24"/>
        </w:rPr>
        <w:t>d</w:t>
      </w:r>
      <w:r>
        <w:rPr>
          <w:rFonts w:ascii="Calibri" w:eastAsia="Times New Roman" w:hAnsi="Calibri"/>
          <w:sz w:val="24"/>
          <w:szCs w:val="24"/>
        </w:rPr>
        <w:t xml:space="preserve"> asked if the council would like a bust of Kerrison, the bust w</w:t>
      </w:r>
      <w:r w:rsidR="008323C9">
        <w:rPr>
          <w:rFonts w:ascii="Calibri" w:eastAsia="Times New Roman" w:hAnsi="Calibri"/>
          <w:sz w:val="24"/>
          <w:szCs w:val="24"/>
        </w:rPr>
        <w:t>ould</w:t>
      </w:r>
      <w:r>
        <w:rPr>
          <w:rFonts w:ascii="Calibri" w:eastAsia="Times New Roman" w:hAnsi="Calibri"/>
          <w:sz w:val="24"/>
          <w:szCs w:val="24"/>
        </w:rPr>
        <w:t xml:space="preserve"> be kept in the Council Chamber and c</w:t>
      </w:r>
      <w:r w:rsidR="008323C9">
        <w:rPr>
          <w:rFonts w:ascii="Calibri" w:eastAsia="Times New Roman" w:hAnsi="Calibri"/>
          <w:sz w:val="24"/>
          <w:szCs w:val="24"/>
        </w:rPr>
        <w:t>ould</w:t>
      </w:r>
      <w:r>
        <w:rPr>
          <w:rFonts w:ascii="Calibri" w:eastAsia="Times New Roman" w:hAnsi="Calibri"/>
          <w:sz w:val="24"/>
          <w:szCs w:val="24"/>
        </w:rPr>
        <w:t xml:space="preserve"> be viewed by the public.</w:t>
      </w:r>
    </w:p>
    <w:p w14:paraId="571B952C" w14:textId="1F5E8502" w:rsidR="008323C9" w:rsidRPr="00D5295F" w:rsidRDefault="008323C9" w:rsidP="006E4311">
      <w:pPr>
        <w:pStyle w:val="Body"/>
        <w:ind w:left="432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The committee agreed to taking on the bust. Collection to be arranged.</w:t>
      </w:r>
    </w:p>
    <w:p w14:paraId="0454FF6E" w14:textId="77777777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</w:p>
    <w:p w14:paraId="4BD7E0BF" w14:textId="77777777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12/2022-78 </w:t>
      </w:r>
      <w:r w:rsidRPr="001A0ACB">
        <w:rPr>
          <w:rFonts w:ascii="Calibri" w:hAnsi="Calibri" w:cs="Arial"/>
          <w:b/>
          <w:sz w:val="24"/>
          <w:szCs w:val="24"/>
        </w:rPr>
        <w:t xml:space="preserve">Grants and Donations </w:t>
      </w:r>
      <w:r>
        <w:rPr>
          <w:rFonts w:ascii="Calibri" w:hAnsi="Calibri" w:cs="Arial"/>
          <w:b/>
          <w:sz w:val="24"/>
          <w:szCs w:val="24"/>
        </w:rPr>
        <w:t>– Town Clerk</w:t>
      </w:r>
    </w:p>
    <w:p w14:paraId="33D5EBA9" w14:textId="77777777" w:rsidR="006E4311" w:rsidRPr="00E10279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78.1 </w:t>
      </w:r>
      <w:r w:rsidRPr="00E10279">
        <w:rPr>
          <w:rFonts w:ascii="Calibri" w:hAnsi="Calibri" w:cs="Arial"/>
          <w:bCs/>
          <w:sz w:val="24"/>
          <w:szCs w:val="24"/>
        </w:rPr>
        <w:t>Citizens Advice Bureau Donation</w:t>
      </w:r>
    </w:p>
    <w:p w14:paraId="25299A5A" w14:textId="77777777" w:rsidR="008323C9" w:rsidRDefault="002426A8" w:rsidP="002426A8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</w:rPr>
        <w:t xml:space="preserve">        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8323C9">
        <w:rPr>
          <w:rFonts w:ascii="Calibri" w:hAnsi="Calibri" w:cs="Arial"/>
          <w:bCs/>
          <w:sz w:val="24"/>
          <w:szCs w:val="24"/>
        </w:rPr>
        <w:t xml:space="preserve">A request had been made to the council. </w:t>
      </w:r>
      <w:r w:rsidRPr="002426A8">
        <w:rPr>
          <w:rFonts w:ascii="Calibri" w:hAnsi="Calibri" w:cs="Arial"/>
          <w:bCs/>
          <w:sz w:val="24"/>
          <w:szCs w:val="24"/>
        </w:rPr>
        <w:t xml:space="preserve">Donation </w:t>
      </w:r>
      <w:r w:rsidR="00635156">
        <w:rPr>
          <w:rFonts w:ascii="Calibri" w:hAnsi="Calibri" w:cs="Arial"/>
          <w:bCs/>
          <w:sz w:val="24"/>
          <w:szCs w:val="24"/>
        </w:rPr>
        <w:t>agreed of £200 (</w:t>
      </w:r>
      <w:r w:rsidRPr="002426A8">
        <w:rPr>
          <w:rFonts w:ascii="Calibri" w:hAnsi="Calibri" w:cs="Arial"/>
          <w:bCs/>
          <w:sz w:val="24"/>
          <w:szCs w:val="24"/>
        </w:rPr>
        <w:t>under S137</w:t>
      </w:r>
      <w:r w:rsidR="00635156">
        <w:rPr>
          <w:rFonts w:ascii="Calibri" w:hAnsi="Calibri" w:cs="Arial"/>
          <w:bCs/>
          <w:sz w:val="24"/>
          <w:szCs w:val="24"/>
        </w:rPr>
        <w:t>)</w:t>
      </w:r>
      <w:r w:rsidRPr="002426A8">
        <w:rPr>
          <w:rFonts w:ascii="Calibri" w:hAnsi="Calibri" w:cs="Arial"/>
          <w:bCs/>
          <w:sz w:val="24"/>
          <w:szCs w:val="24"/>
        </w:rPr>
        <w:t xml:space="preserve"> </w:t>
      </w:r>
      <w:r w:rsidR="008323C9">
        <w:rPr>
          <w:rFonts w:ascii="Calibri" w:hAnsi="Calibri" w:cs="Arial"/>
          <w:bCs/>
          <w:sz w:val="24"/>
          <w:szCs w:val="24"/>
        </w:rPr>
        <w:t xml:space="preserve">for their   </w:t>
      </w:r>
    </w:p>
    <w:p w14:paraId="6A56DAB7" w14:textId="085B4BB5" w:rsidR="008323C9" w:rsidRDefault="008323C9" w:rsidP="002426A8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support to residents over the last few years. Town Clerk to arrange payment.</w:t>
      </w:r>
    </w:p>
    <w:p w14:paraId="7963246C" w14:textId="343B44A3" w:rsidR="002426A8" w:rsidRPr="002426A8" w:rsidRDefault="008323C9" w:rsidP="002426A8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Cllr. </w:t>
      </w:r>
      <w:r w:rsidR="002426A8" w:rsidRPr="002426A8">
        <w:rPr>
          <w:rFonts w:ascii="Calibri" w:hAnsi="Calibri" w:cs="Arial"/>
          <w:bCs/>
          <w:sz w:val="24"/>
          <w:szCs w:val="24"/>
        </w:rPr>
        <w:t>E</w:t>
      </w:r>
      <w:r>
        <w:rPr>
          <w:rFonts w:ascii="Calibri" w:hAnsi="Calibri" w:cs="Arial"/>
          <w:bCs/>
          <w:sz w:val="24"/>
          <w:szCs w:val="24"/>
        </w:rPr>
        <w:t>vitt</w:t>
      </w:r>
      <w:r w:rsidR="002426A8" w:rsidRPr="002426A8">
        <w:rPr>
          <w:rFonts w:ascii="Calibri" w:hAnsi="Calibri" w:cs="Arial"/>
          <w:bCs/>
          <w:sz w:val="24"/>
          <w:szCs w:val="24"/>
        </w:rPr>
        <w:t xml:space="preserve"> proposed, and </w:t>
      </w:r>
      <w:r>
        <w:rPr>
          <w:rFonts w:ascii="Calibri" w:hAnsi="Calibri" w:cs="Arial"/>
          <w:bCs/>
          <w:sz w:val="24"/>
          <w:szCs w:val="24"/>
        </w:rPr>
        <w:t xml:space="preserve">Cllr. </w:t>
      </w:r>
      <w:r w:rsidR="002426A8" w:rsidRPr="002426A8">
        <w:rPr>
          <w:rFonts w:ascii="Calibri" w:hAnsi="Calibri" w:cs="Arial"/>
          <w:bCs/>
          <w:sz w:val="24"/>
          <w:szCs w:val="24"/>
        </w:rPr>
        <w:t>W</w:t>
      </w:r>
      <w:r>
        <w:rPr>
          <w:rFonts w:ascii="Calibri" w:hAnsi="Calibri" w:cs="Arial"/>
          <w:bCs/>
          <w:sz w:val="24"/>
          <w:szCs w:val="24"/>
        </w:rPr>
        <w:t>alker</w:t>
      </w:r>
      <w:r w:rsidR="002426A8" w:rsidRPr="002426A8">
        <w:rPr>
          <w:rFonts w:ascii="Calibri" w:hAnsi="Calibri" w:cs="Arial"/>
          <w:bCs/>
          <w:sz w:val="24"/>
          <w:szCs w:val="24"/>
        </w:rPr>
        <w:t xml:space="preserve"> seconded. All in favour.</w:t>
      </w:r>
    </w:p>
    <w:p w14:paraId="0F1FF1D3" w14:textId="6B7935DF" w:rsidR="006E4311" w:rsidRDefault="006E4311" w:rsidP="006E4311">
      <w:pPr>
        <w:rPr>
          <w:rFonts w:ascii="Calibri" w:hAnsi="Calibri" w:cs="Arial"/>
          <w:bCs/>
          <w:color w:val="000000"/>
          <w:lang w:eastAsia="en-GB"/>
        </w:rPr>
      </w:pPr>
    </w:p>
    <w:p w14:paraId="578CF2AF" w14:textId="5972E261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12/2022-79 </w:t>
      </w:r>
      <w:r w:rsidRPr="001A0ACB">
        <w:rPr>
          <w:rFonts w:ascii="Calibri" w:hAnsi="Calibri" w:cs="Arial"/>
          <w:b/>
          <w:sz w:val="24"/>
          <w:szCs w:val="24"/>
        </w:rPr>
        <w:t>Reports and Updates</w:t>
      </w:r>
      <w:r>
        <w:rPr>
          <w:rFonts w:ascii="Calibri" w:hAnsi="Calibri" w:cs="Arial"/>
          <w:b/>
          <w:sz w:val="24"/>
          <w:szCs w:val="24"/>
        </w:rPr>
        <w:t xml:space="preserve"> – Chair </w:t>
      </w:r>
    </w:p>
    <w:p w14:paraId="554704E8" w14:textId="77777777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79.1  </w:t>
      </w:r>
      <w:r>
        <w:rPr>
          <w:rFonts w:ascii="Calibri" w:hAnsi="Calibri" w:cs="Arial"/>
          <w:bCs/>
          <w:sz w:val="24"/>
          <w:szCs w:val="24"/>
        </w:rPr>
        <w:t>Incurred charge of up to £500 for r</w:t>
      </w:r>
      <w:r w:rsidRPr="003444B9">
        <w:rPr>
          <w:rFonts w:ascii="Calibri" w:hAnsi="Calibri" w:cs="Arial"/>
          <w:bCs/>
          <w:sz w:val="24"/>
          <w:szCs w:val="24"/>
        </w:rPr>
        <w:t>eplacement b</w:t>
      </w:r>
      <w:r w:rsidRPr="006A1F2E">
        <w:rPr>
          <w:rFonts w:ascii="Calibri" w:hAnsi="Calibri" w:cs="Arial"/>
          <w:bCs/>
          <w:sz w:val="24"/>
          <w:szCs w:val="24"/>
        </w:rPr>
        <w:t xml:space="preserve">ollards in </w:t>
      </w:r>
      <w:r>
        <w:rPr>
          <w:rFonts w:ascii="Calibri" w:hAnsi="Calibri" w:cs="Arial"/>
          <w:bCs/>
          <w:sz w:val="24"/>
          <w:szCs w:val="24"/>
        </w:rPr>
        <w:t xml:space="preserve">Broad </w:t>
      </w:r>
      <w:r w:rsidRPr="006A1F2E">
        <w:rPr>
          <w:rFonts w:ascii="Calibri" w:hAnsi="Calibri" w:cs="Arial"/>
          <w:bCs/>
          <w:sz w:val="24"/>
          <w:szCs w:val="24"/>
        </w:rPr>
        <w:t>Street (near the Co-Op)</w:t>
      </w:r>
      <w:r>
        <w:rPr>
          <w:rFonts w:ascii="Calibri" w:hAnsi="Calibri" w:cs="Arial"/>
          <w:bCs/>
          <w:sz w:val="24"/>
          <w:szCs w:val="24"/>
        </w:rPr>
        <w:t xml:space="preserve">  </w:t>
      </w:r>
    </w:p>
    <w:p w14:paraId="20941040" w14:textId="60376EDB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</w:t>
      </w:r>
      <w:r w:rsidRPr="006A1F2E">
        <w:rPr>
          <w:rFonts w:ascii="Calibri" w:hAnsi="Calibri" w:cs="Arial"/>
          <w:b/>
          <w:sz w:val="24"/>
          <w:szCs w:val="24"/>
        </w:rPr>
        <w:t>– Cllr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6A1F2E">
        <w:rPr>
          <w:rFonts w:ascii="Calibri" w:hAnsi="Calibri" w:cs="Arial"/>
          <w:b/>
          <w:sz w:val="24"/>
          <w:szCs w:val="24"/>
        </w:rPr>
        <w:t>Smith</w:t>
      </w:r>
    </w:p>
    <w:p w14:paraId="2E8DEF29" w14:textId="77777777" w:rsidR="008323C9" w:rsidRDefault="00375D0F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8323C9">
        <w:rPr>
          <w:rFonts w:ascii="Calibri" w:hAnsi="Calibri" w:cs="Arial"/>
          <w:bCs/>
          <w:sz w:val="24"/>
          <w:szCs w:val="24"/>
        </w:rPr>
        <w:t xml:space="preserve">Cllr. </w:t>
      </w:r>
      <w:r w:rsidRPr="00375D0F">
        <w:rPr>
          <w:rFonts w:ascii="Calibri" w:hAnsi="Calibri" w:cs="Arial"/>
          <w:bCs/>
          <w:sz w:val="24"/>
          <w:szCs w:val="24"/>
        </w:rPr>
        <w:t>S</w:t>
      </w:r>
      <w:r w:rsidR="008323C9">
        <w:rPr>
          <w:rFonts w:ascii="Calibri" w:hAnsi="Calibri" w:cs="Arial"/>
          <w:bCs/>
          <w:sz w:val="24"/>
          <w:szCs w:val="24"/>
        </w:rPr>
        <w:t>mith</w:t>
      </w:r>
      <w:r w:rsidRPr="00375D0F">
        <w:rPr>
          <w:rFonts w:ascii="Calibri" w:hAnsi="Calibri" w:cs="Arial"/>
          <w:bCs/>
          <w:sz w:val="24"/>
          <w:szCs w:val="24"/>
        </w:rPr>
        <w:t xml:space="preserve"> explained that there </w:t>
      </w:r>
      <w:r>
        <w:rPr>
          <w:rFonts w:ascii="Calibri" w:hAnsi="Calibri" w:cs="Arial"/>
          <w:bCs/>
          <w:sz w:val="24"/>
          <w:szCs w:val="24"/>
        </w:rPr>
        <w:t xml:space="preserve">would be a charge to change bollards to a lighter material as </w:t>
      </w:r>
    </w:p>
    <w:p w14:paraId="49A4B866" w14:textId="2E706965" w:rsidR="00375D0F" w:rsidRPr="00375D0F" w:rsidRDefault="008323C9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</w:t>
      </w:r>
      <w:r w:rsidR="00375D0F">
        <w:rPr>
          <w:rFonts w:ascii="Calibri" w:hAnsi="Calibri" w:cs="Arial"/>
          <w:bCs/>
          <w:sz w:val="24"/>
          <w:szCs w:val="24"/>
        </w:rPr>
        <w:t>the current ones are too heavy to manually lift.</w:t>
      </w:r>
    </w:p>
    <w:p w14:paraId="6B40242A" w14:textId="77777777" w:rsidR="006E4311" w:rsidRPr="006A1F2E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79.2 </w:t>
      </w:r>
      <w:r w:rsidRPr="0041531E">
        <w:rPr>
          <w:rFonts w:ascii="Calibri" w:hAnsi="Calibri" w:cs="Arial"/>
          <w:bCs/>
          <w:sz w:val="24"/>
          <w:szCs w:val="24"/>
        </w:rPr>
        <w:t>Victoria Mill</w:t>
      </w:r>
    </w:p>
    <w:p w14:paraId="3B438B5D" w14:textId="77777777" w:rsidR="008323C9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</w:t>
      </w:r>
      <w:r w:rsidR="008323C9">
        <w:rPr>
          <w:rFonts w:ascii="Calibri" w:hAnsi="Calibri" w:cs="Arial"/>
          <w:bCs/>
          <w:sz w:val="24"/>
          <w:szCs w:val="24"/>
        </w:rPr>
        <w:t xml:space="preserve">Cllr. Smith updated the committee. </w:t>
      </w:r>
      <w:r w:rsidR="0092112A">
        <w:rPr>
          <w:rFonts w:ascii="Calibri" w:hAnsi="Calibri" w:cs="Arial"/>
          <w:bCs/>
          <w:sz w:val="24"/>
          <w:szCs w:val="24"/>
        </w:rPr>
        <w:t>The north section due for development ha</w:t>
      </w:r>
      <w:r w:rsidR="008323C9">
        <w:rPr>
          <w:rFonts w:ascii="Calibri" w:hAnsi="Calibri" w:cs="Arial"/>
          <w:bCs/>
          <w:sz w:val="24"/>
          <w:szCs w:val="24"/>
        </w:rPr>
        <w:t>d</w:t>
      </w:r>
      <w:r w:rsidR="0092112A">
        <w:rPr>
          <w:rFonts w:ascii="Calibri" w:hAnsi="Calibri" w:cs="Arial"/>
          <w:bCs/>
          <w:sz w:val="24"/>
          <w:szCs w:val="24"/>
        </w:rPr>
        <w:t xml:space="preserve"> now started </w:t>
      </w:r>
    </w:p>
    <w:p w14:paraId="16B852F3" w14:textId="37C44215" w:rsidR="006E4311" w:rsidRDefault="008323C9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</w:t>
      </w:r>
      <w:r w:rsidR="0092112A">
        <w:rPr>
          <w:rFonts w:ascii="Calibri" w:hAnsi="Calibri" w:cs="Arial"/>
          <w:bCs/>
          <w:sz w:val="24"/>
          <w:szCs w:val="24"/>
        </w:rPr>
        <w:t>to move forward.</w:t>
      </w:r>
    </w:p>
    <w:p w14:paraId="3852F923" w14:textId="77777777" w:rsidR="006E4311" w:rsidRPr="002224BA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</w:p>
    <w:p w14:paraId="622C8AC8" w14:textId="77777777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12/2022-80 </w:t>
      </w:r>
      <w:r w:rsidRPr="001A0ACB">
        <w:rPr>
          <w:rFonts w:ascii="Calibri" w:hAnsi="Calibri" w:cs="Arial"/>
          <w:b/>
          <w:sz w:val="24"/>
          <w:szCs w:val="24"/>
        </w:rPr>
        <w:t xml:space="preserve">Correspondence and Referrals </w:t>
      </w:r>
      <w:r>
        <w:rPr>
          <w:rFonts w:ascii="Calibri" w:hAnsi="Calibri" w:cs="Arial"/>
          <w:b/>
          <w:sz w:val="24"/>
          <w:szCs w:val="24"/>
        </w:rPr>
        <w:t>– Town Clerk</w:t>
      </w:r>
    </w:p>
    <w:p w14:paraId="593C6A0E" w14:textId="141BA9C2" w:rsidR="00054DA8" w:rsidRPr="005678E7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80.1 </w:t>
      </w:r>
      <w:r w:rsidRPr="00E10279">
        <w:rPr>
          <w:rFonts w:ascii="Calibri" w:hAnsi="Calibri" w:cs="Arial"/>
          <w:bCs/>
          <w:sz w:val="24"/>
          <w:szCs w:val="24"/>
        </w:rPr>
        <w:t>G</w:t>
      </w:r>
      <w:r>
        <w:rPr>
          <w:rFonts w:ascii="Calibri" w:hAnsi="Calibri" w:cs="Arial"/>
          <w:bCs/>
          <w:sz w:val="24"/>
          <w:szCs w:val="24"/>
        </w:rPr>
        <w:t xml:space="preserve">eneral </w:t>
      </w:r>
      <w:r w:rsidRPr="00E10279">
        <w:rPr>
          <w:rFonts w:ascii="Calibri" w:hAnsi="Calibri" w:cs="Arial"/>
          <w:bCs/>
          <w:sz w:val="24"/>
          <w:szCs w:val="24"/>
        </w:rPr>
        <w:t>P</w:t>
      </w:r>
      <w:r>
        <w:rPr>
          <w:rFonts w:ascii="Calibri" w:hAnsi="Calibri" w:cs="Arial"/>
          <w:bCs/>
          <w:sz w:val="24"/>
          <w:szCs w:val="24"/>
        </w:rPr>
        <w:t xml:space="preserve">ower of </w:t>
      </w:r>
      <w:r w:rsidRPr="00E10279">
        <w:rPr>
          <w:rFonts w:ascii="Calibri" w:hAnsi="Calibri" w:cs="Arial"/>
          <w:bCs/>
          <w:sz w:val="24"/>
          <w:szCs w:val="24"/>
        </w:rPr>
        <w:t>C</w:t>
      </w:r>
      <w:r>
        <w:rPr>
          <w:rFonts w:ascii="Calibri" w:hAnsi="Calibri" w:cs="Arial"/>
          <w:bCs/>
          <w:sz w:val="24"/>
          <w:szCs w:val="24"/>
        </w:rPr>
        <w:t>ompetence</w:t>
      </w:r>
      <w:r w:rsidRPr="00E10279">
        <w:rPr>
          <w:rFonts w:ascii="Calibri" w:hAnsi="Calibri" w:cs="Arial"/>
          <w:bCs/>
          <w:sz w:val="24"/>
          <w:szCs w:val="24"/>
        </w:rPr>
        <w:t>/Community Car Share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375D0F" w:rsidRPr="007746CF">
        <w:rPr>
          <w:rFonts w:ascii="Calibri" w:hAnsi="Calibri" w:cs="Arial"/>
          <w:bCs/>
          <w:sz w:val="24"/>
          <w:szCs w:val="24"/>
        </w:rPr>
        <w:t>– see above</w:t>
      </w:r>
    </w:p>
    <w:p w14:paraId="42163969" w14:textId="77777777" w:rsidR="006E4311" w:rsidRPr="00A43BC2" w:rsidRDefault="006E4311" w:rsidP="006E4311">
      <w:pPr>
        <w:pStyle w:val="Body"/>
        <w:ind w:left="393"/>
        <w:rPr>
          <w:rFonts w:ascii="Calibri" w:hAnsi="Calibri" w:cs="Arial"/>
          <w:bCs/>
          <w:sz w:val="24"/>
          <w:szCs w:val="24"/>
        </w:rPr>
      </w:pPr>
    </w:p>
    <w:p w14:paraId="0728E0FA" w14:textId="2CEFDBBB" w:rsidR="006E4311" w:rsidRPr="008323C9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12/2022-81 </w:t>
      </w:r>
      <w:r w:rsidRPr="001A0ACB">
        <w:rPr>
          <w:rFonts w:ascii="Calibri" w:hAnsi="Calibri" w:cs="Arial"/>
          <w:b/>
          <w:sz w:val="24"/>
          <w:szCs w:val="24"/>
        </w:rPr>
        <w:t>Agenda items for next meeting</w:t>
      </w:r>
      <w:r>
        <w:rPr>
          <w:rFonts w:ascii="Calibri" w:hAnsi="Calibri" w:cs="Arial"/>
          <w:b/>
          <w:sz w:val="24"/>
          <w:szCs w:val="24"/>
        </w:rPr>
        <w:t xml:space="preserve"> - All</w:t>
      </w:r>
    </w:p>
    <w:p w14:paraId="6DA47E2F" w14:textId="77777777" w:rsidR="0092112A" w:rsidRDefault="0092112A" w:rsidP="006E4311">
      <w:pPr>
        <w:pStyle w:val="Body"/>
        <w:rPr>
          <w:rFonts w:ascii="Calibri" w:hAnsi="Calibri" w:cs="Arial"/>
          <w:b/>
          <w:sz w:val="24"/>
          <w:szCs w:val="24"/>
        </w:rPr>
      </w:pPr>
    </w:p>
    <w:p w14:paraId="464B9DED" w14:textId="7F28005C" w:rsidR="006E4311" w:rsidRDefault="006E4311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12/2022-82 Staffing matters *** - Chair </w:t>
      </w:r>
    </w:p>
    <w:p w14:paraId="5DF67565" w14:textId="1692E0B1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82.1 </w:t>
      </w:r>
      <w:r w:rsidRPr="003444B9">
        <w:rPr>
          <w:rFonts w:ascii="Calibri" w:hAnsi="Calibri" w:cs="Arial"/>
          <w:bCs/>
          <w:sz w:val="24"/>
          <w:szCs w:val="24"/>
        </w:rPr>
        <w:t>Annual reviews</w:t>
      </w:r>
    </w:p>
    <w:p w14:paraId="635C7AAC" w14:textId="77777777" w:rsidR="008323C9" w:rsidRDefault="009F6E0F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   The Town Clerk requested that appraisals be conducted in the new year for all staff.</w:t>
      </w:r>
      <w:r w:rsidR="008323C9">
        <w:rPr>
          <w:rFonts w:ascii="Calibri" w:hAnsi="Calibri" w:cs="Arial"/>
          <w:bCs/>
          <w:sz w:val="24"/>
          <w:szCs w:val="24"/>
        </w:rPr>
        <w:t xml:space="preserve"> This   </w:t>
      </w:r>
    </w:p>
    <w:p w14:paraId="1BC291B0" w14:textId="6F17C0B2" w:rsidR="009F6E0F" w:rsidRDefault="008323C9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   was agreed.</w:t>
      </w:r>
    </w:p>
    <w:p w14:paraId="53029DE6" w14:textId="6F33EB74" w:rsidR="006E4311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   </w:t>
      </w:r>
      <w:r w:rsidRPr="00090519">
        <w:rPr>
          <w:rFonts w:ascii="Calibri" w:hAnsi="Calibri" w:cs="Arial"/>
          <w:b/>
          <w:sz w:val="24"/>
          <w:szCs w:val="24"/>
        </w:rPr>
        <w:t>82.2</w:t>
      </w:r>
      <w:r>
        <w:rPr>
          <w:rFonts w:ascii="Calibri" w:hAnsi="Calibri" w:cs="Arial"/>
          <w:bCs/>
          <w:sz w:val="24"/>
          <w:szCs w:val="24"/>
        </w:rPr>
        <w:t xml:space="preserve"> Caretaker retirement query</w:t>
      </w:r>
    </w:p>
    <w:p w14:paraId="42CC3996" w14:textId="77777777" w:rsidR="009F6E0F" w:rsidRDefault="009F6E0F" w:rsidP="006E4311">
      <w:pPr>
        <w:pStyle w:val="Body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   Clarification was required as to whether there was a date for retirement within the contract.  </w:t>
      </w:r>
    </w:p>
    <w:p w14:paraId="35DCAD43" w14:textId="63B9076E" w:rsidR="009F6E0F" w:rsidRPr="0033320F" w:rsidRDefault="009F6E0F" w:rsidP="006E4311">
      <w:pPr>
        <w:pStyle w:val="Body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          There was not.</w:t>
      </w:r>
      <w:r w:rsidR="008323C9">
        <w:rPr>
          <w:rFonts w:ascii="Calibri" w:hAnsi="Calibri" w:cs="Arial"/>
          <w:bCs/>
          <w:sz w:val="24"/>
          <w:szCs w:val="24"/>
        </w:rPr>
        <w:t xml:space="preserve"> Town Clerk to inform member of staff.</w:t>
      </w:r>
    </w:p>
    <w:p w14:paraId="26706436" w14:textId="77777777" w:rsidR="006E4311" w:rsidRPr="00022F26" w:rsidRDefault="006E4311" w:rsidP="006E4311">
      <w:pPr>
        <w:pStyle w:val="Body"/>
        <w:rPr>
          <w:rFonts w:ascii="Calibri" w:hAnsi="Calibri" w:cs="Arial"/>
          <w:bCs/>
          <w:sz w:val="24"/>
          <w:szCs w:val="24"/>
        </w:rPr>
      </w:pPr>
    </w:p>
    <w:p w14:paraId="40C1356C" w14:textId="77777777" w:rsidR="006E4311" w:rsidRPr="001A0ACB" w:rsidRDefault="006E4311" w:rsidP="006E4311">
      <w:pPr>
        <w:pStyle w:val="Body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12/2022-83 </w:t>
      </w:r>
      <w:r w:rsidRPr="001A0ACB">
        <w:rPr>
          <w:rFonts w:ascii="Calibri" w:hAnsi="Calibri" w:cs="Arial"/>
          <w:b/>
          <w:bCs/>
          <w:sz w:val="24"/>
          <w:szCs w:val="24"/>
        </w:rPr>
        <w:t xml:space="preserve">Date of next meeting –  </w:t>
      </w:r>
      <w:r>
        <w:rPr>
          <w:rFonts w:ascii="Calibri" w:hAnsi="Calibri" w:cs="Arial"/>
          <w:b/>
          <w:bCs/>
          <w:sz w:val="24"/>
          <w:szCs w:val="24"/>
        </w:rPr>
        <w:t>5</w:t>
      </w:r>
      <w:r w:rsidRPr="00931B31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Arial"/>
          <w:b/>
          <w:bCs/>
          <w:sz w:val="24"/>
          <w:szCs w:val="24"/>
        </w:rPr>
        <w:t xml:space="preserve"> January </w:t>
      </w:r>
      <w:r w:rsidRPr="001A0ACB">
        <w:rPr>
          <w:rFonts w:ascii="Calibri" w:hAnsi="Calibri" w:cs="Arial"/>
          <w:b/>
          <w:bCs/>
          <w:sz w:val="24"/>
          <w:szCs w:val="24"/>
        </w:rPr>
        <w:t xml:space="preserve">2022 @ 7:00 pm </w:t>
      </w:r>
    </w:p>
    <w:p w14:paraId="4F2B46DA" w14:textId="77777777" w:rsidR="006E4311" w:rsidRDefault="006E4311" w:rsidP="006E4311">
      <w:pPr>
        <w:pStyle w:val="ListParagraph"/>
        <w:rPr>
          <w:rFonts w:ascii="Calibri" w:hAnsi="Calibri" w:cs="Arial"/>
        </w:rPr>
      </w:pPr>
    </w:p>
    <w:p w14:paraId="4A49F223" w14:textId="2BD6A1CA" w:rsidR="006E4311" w:rsidRPr="001A0ACB" w:rsidRDefault="006E4311" w:rsidP="006E4311">
      <w:pPr>
        <w:pStyle w:val="Body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12/2022-84 </w:t>
      </w:r>
      <w:r w:rsidRPr="001A0ACB">
        <w:rPr>
          <w:rFonts w:ascii="Calibri" w:hAnsi="Calibri" w:cs="Arial"/>
          <w:b/>
          <w:bCs/>
          <w:sz w:val="24"/>
          <w:szCs w:val="24"/>
        </w:rPr>
        <w:t>Meeting close</w:t>
      </w:r>
      <w:r w:rsidR="00256F38">
        <w:rPr>
          <w:rFonts w:ascii="Calibri" w:hAnsi="Calibri" w:cs="Arial"/>
          <w:b/>
          <w:bCs/>
          <w:sz w:val="24"/>
          <w:szCs w:val="24"/>
        </w:rPr>
        <w:t xml:space="preserve">d at </w:t>
      </w:r>
      <w:r w:rsidR="005237CD">
        <w:rPr>
          <w:rFonts w:ascii="Calibri" w:hAnsi="Calibri" w:cs="Arial"/>
          <w:b/>
          <w:bCs/>
          <w:sz w:val="24"/>
          <w:szCs w:val="24"/>
        </w:rPr>
        <w:t>8</w:t>
      </w:r>
      <w:r w:rsidR="00256F38">
        <w:rPr>
          <w:rFonts w:ascii="Calibri" w:hAnsi="Calibri" w:cs="Arial"/>
          <w:b/>
          <w:bCs/>
          <w:sz w:val="24"/>
          <w:szCs w:val="24"/>
        </w:rPr>
        <w:t>.20pm</w:t>
      </w:r>
    </w:p>
    <w:p w14:paraId="5D598F61" w14:textId="4FDE5780" w:rsidR="00403DE9" w:rsidRDefault="00403DE9" w:rsidP="000354F2">
      <w:pPr>
        <w:pStyle w:val="Body"/>
        <w:rPr>
          <w:rFonts w:ascii="Calibri" w:hAnsi="Calibri" w:cs="Arial"/>
          <w:b/>
          <w:bCs/>
          <w:sz w:val="24"/>
          <w:szCs w:val="24"/>
        </w:rPr>
      </w:pPr>
    </w:p>
    <w:p w14:paraId="1FCFAC7C" w14:textId="7D18C27F" w:rsidR="00403DE9" w:rsidRDefault="00403DE9" w:rsidP="000354F2">
      <w:pPr>
        <w:pStyle w:val="Body"/>
        <w:rPr>
          <w:rFonts w:ascii="Calibri" w:hAnsi="Calibri" w:cs="Arial"/>
          <w:b/>
          <w:bCs/>
          <w:sz w:val="24"/>
          <w:szCs w:val="24"/>
        </w:rPr>
      </w:pPr>
    </w:p>
    <w:p w14:paraId="39EA7DD8" w14:textId="73EA9D1C" w:rsidR="00403DE9" w:rsidRDefault="00403DE9" w:rsidP="000354F2">
      <w:pPr>
        <w:pStyle w:val="Body"/>
        <w:rPr>
          <w:rFonts w:ascii="Calibri" w:hAnsi="Calibri" w:cs="Arial"/>
          <w:b/>
          <w:bCs/>
          <w:sz w:val="24"/>
          <w:szCs w:val="24"/>
        </w:rPr>
      </w:pPr>
    </w:p>
    <w:p w14:paraId="0A9A2C9E" w14:textId="57AE5D2C" w:rsidR="00403DE9" w:rsidRDefault="00403DE9" w:rsidP="000354F2">
      <w:pPr>
        <w:pStyle w:val="Body"/>
        <w:rPr>
          <w:rFonts w:ascii="Calibri" w:hAnsi="Calibri" w:cs="Arial"/>
          <w:b/>
          <w:bCs/>
          <w:sz w:val="24"/>
          <w:szCs w:val="24"/>
        </w:rPr>
      </w:pPr>
    </w:p>
    <w:p w14:paraId="57394E87" w14:textId="3C80EEDC" w:rsidR="00403DE9" w:rsidRPr="00403DE9" w:rsidRDefault="00403DE9" w:rsidP="000354F2">
      <w:pPr>
        <w:pStyle w:val="Body"/>
        <w:rPr>
          <w:rFonts w:ascii="Calibri" w:hAnsi="Calibri" w:cs="Arial"/>
          <w:sz w:val="24"/>
          <w:szCs w:val="24"/>
          <w:lang w:val="en-GB"/>
        </w:rPr>
      </w:pPr>
      <w:r w:rsidRPr="00403DE9">
        <w:rPr>
          <w:rFonts w:ascii="Calibri" w:hAnsi="Calibri" w:cs="Arial"/>
          <w:sz w:val="24"/>
          <w:szCs w:val="24"/>
        </w:rPr>
        <w:t>Chair/Vice-Chair signed:……………………………………………………..  Dated:…………………………………..</w:t>
      </w:r>
    </w:p>
    <w:sectPr w:rsidR="00403DE9" w:rsidRPr="00403DE9" w:rsidSect="007D4A72">
      <w:footerReference w:type="default" r:id="rId9"/>
      <w:pgSz w:w="11906" w:h="16838"/>
      <w:pgMar w:top="567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C643" w14:textId="77777777" w:rsidR="002C232B" w:rsidRDefault="002C232B">
      <w:r>
        <w:separator/>
      </w:r>
    </w:p>
  </w:endnote>
  <w:endnote w:type="continuationSeparator" w:id="0">
    <w:p w14:paraId="2599E991" w14:textId="77777777" w:rsidR="002C232B" w:rsidRDefault="002C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1553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297D4E" w14:textId="77777777" w:rsidR="008479CD" w:rsidRDefault="00C55AA3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45AFA012" w14:textId="3D56CDF7" w:rsidR="00C55AA3" w:rsidRDefault="008479CD">
            <w:pPr>
              <w:pStyle w:val="Footer"/>
              <w:jc w:val="center"/>
            </w:pPr>
            <w:r w:rsidRPr="008479CD">
              <w:t xml:space="preserve">         </w:t>
            </w:r>
            <w:r>
              <w:tab/>
            </w:r>
            <w:r>
              <w:tab/>
            </w:r>
            <w:r w:rsidRPr="008479CD">
              <w:t xml:space="preserve"> Chair/Vice Chair initials………………</w:t>
            </w:r>
          </w:p>
        </w:sdtContent>
      </w:sdt>
    </w:sdtContent>
  </w:sdt>
  <w:p w14:paraId="64C9467A" w14:textId="77777777" w:rsidR="00C55AA3" w:rsidRDefault="00C5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2FA3" w14:textId="77777777" w:rsidR="002C232B" w:rsidRDefault="002C232B">
      <w:r>
        <w:separator/>
      </w:r>
    </w:p>
  </w:footnote>
  <w:footnote w:type="continuationSeparator" w:id="0">
    <w:p w14:paraId="20E6CE97" w14:textId="77777777" w:rsidR="002C232B" w:rsidRDefault="002C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E7A"/>
    <w:multiLevelType w:val="hybridMultilevel"/>
    <w:tmpl w:val="064A7ED4"/>
    <w:lvl w:ilvl="0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29C408D4"/>
    <w:multiLevelType w:val="hybridMultilevel"/>
    <w:tmpl w:val="DB2EF8EE"/>
    <w:styleLink w:val="Bullet"/>
    <w:lvl w:ilvl="0" w:tplc="8C0299AA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7B46C9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F6A995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90D58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290152A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F42C4C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33ADEA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20A1A8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E3C4AD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AEF60DC"/>
    <w:multiLevelType w:val="hybridMultilevel"/>
    <w:tmpl w:val="7CEAA09A"/>
    <w:lvl w:ilvl="0" w:tplc="7D9C54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3989"/>
    <w:multiLevelType w:val="multilevel"/>
    <w:tmpl w:val="EDA6A3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34DB6BBB"/>
    <w:multiLevelType w:val="hybridMultilevel"/>
    <w:tmpl w:val="1E0027EC"/>
    <w:lvl w:ilvl="0" w:tplc="3C669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6B4D"/>
    <w:multiLevelType w:val="hybridMultilevel"/>
    <w:tmpl w:val="8B606116"/>
    <w:styleLink w:val="Numbered"/>
    <w:lvl w:ilvl="0" w:tplc="01380B7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48AB18">
      <w:start w:val="1"/>
      <w:numFmt w:val="decimal"/>
      <w:lvlText w:val="%2."/>
      <w:lvlJc w:val="left"/>
      <w:pPr>
        <w:ind w:left="6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C532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41EF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C59A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E054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4FFF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875E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6DB1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33526F"/>
    <w:multiLevelType w:val="hybridMultilevel"/>
    <w:tmpl w:val="8B606116"/>
    <w:numStyleLink w:val="Numbered"/>
  </w:abstractNum>
  <w:abstractNum w:abstractNumId="7" w15:restartNumberingAfterBreak="0">
    <w:nsid w:val="3DBB67F7"/>
    <w:multiLevelType w:val="hybridMultilevel"/>
    <w:tmpl w:val="02B40E6A"/>
    <w:lvl w:ilvl="0" w:tplc="B410360E">
      <w:start w:val="2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758A"/>
    <w:multiLevelType w:val="hybridMultilevel"/>
    <w:tmpl w:val="0EB46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BD13F9"/>
    <w:multiLevelType w:val="hybridMultilevel"/>
    <w:tmpl w:val="EE3E4A10"/>
    <w:styleLink w:val="Bullets"/>
    <w:lvl w:ilvl="0" w:tplc="A2DEB6B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DE8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EADE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A41D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6413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050C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6DBE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0A1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CE8E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757101"/>
    <w:multiLevelType w:val="hybridMultilevel"/>
    <w:tmpl w:val="4C941F4A"/>
    <w:lvl w:ilvl="0" w:tplc="FC9C8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E48D1"/>
    <w:multiLevelType w:val="hybridMultilevel"/>
    <w:tmpl w:val="2C24E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E6B5E"/>
    <w:multiLevelType w:val="hybridMultilevel"/>
    <w:tmpl w:val="97926AE8"/>
    <w:styleLink w:val="ImportedStyle1"/>
    <w:lvl w:ilvl="0" w:tplc="C4626AD4">
      <w:start w:val="1"/>
      <w:numFmt w:val="decimal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27424">
      <w:start w:val="1"/>
      <w:numFmt w:val="lowerLetter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C9948">
      <w:start w:val="1"/>
      <w:numFmt w:val="lowerRoman"/>
      <w:lvlText w:val="%3."/>
      <w:lvlJc w:val="left"/>
      <w:pPr>
        <w:ind w:left="207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CD39E">
      <w:start w:val="1"/>
      <w:numFmt w:val="decimal"/>
      <w:lvlText w:val="%4."/>
      <w:lvlJc w:val="left"/>
      <w:pPr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EC94A">
      <w:start w:val="1"/>
      <w:numFmt w:val="lowerLetter"/>
      <w:lvlText w:val="%5."/>
      <w:lvlJc w:val="left"/>
      <w:pPr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0E04E">
      <w:start w:val="1"/>
      <w:numFmt w:val="lowerRoman"/>
      <w:lvlText w:val="%6."/>
      <w:lvlJc w:val="left"/>
      <w:pPr>
        <w:ind w:left="423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0DD22">
      <w:start w:val="1"/>
      <w:numFmt w:val="decimal"/>
      <w:lvlText w:val="%7."/>
      <w:lvlJc w:val="left"/>
      <w:pPr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E8406">
      <w:start w:val="1"/>
      <w:numFmt w:val="lowerLetter"/>
      <w:lvlText w:val="%8."/>
      <w:lvlJc w:val="left"/>
      <w:pPr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495A0">
      <w:start w:val="1"/>
      <w:numFmt w:val="lowerRoman"/>
      <w:lvlText w:val="%9."/>
      <w:lvlJc w:val="left"/>
      <w:pPr>
        <w:ind w:left="639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D73552"/>
    <w:multiLevelType w:val="hybridMultilevel"/>
    <w:tmpl w:val="8B52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94770">
    <w:abstractNumId w:val="5"/>
  </w:num>
  <w:num w:numId="2" w16cid:durableId="1340111616">
    <w:abstractNumId w:val="6"/>
    <w:lvlOverride w:ilvl="0">
      <w:lvl w:ilvl="0" w:tplc="EBE0A9E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 w16cid:durableId="1519661806">
    <w:abstractNumId w:val="1"/>
  </w:num>
  <w:num w:numId="4" w16cid:durableId="97408553">
    <w:abstractNumId w:val="12"/>
  </w:num>
  <w:num w:numId="5" w16cid:durableId="2041009127">
    <w:abstractNumId w:val="9"/>
  </w:num>
  <w:num w:numId="6" w16cid:durableId="1203445192">
    <w:abstractNumId w:val="8"/>
  </w:num>
  <w:num w:numId="7" w16cid:durableId="1467702949">
    <w:abstractNumId w:val="11"/>
  </w:num>
  <w:num w:numId="8" w16cid:durableId="885722995">
    <w:abstractNumId w:val="3"/>
  </w:num>
  <w:num w:numId="9" w16cid:durableId="42486914">
    <w:abstractNumId w:val="7"/>
  </w:num>
  <w:num w:numId="10" w16cid:durableId="1974941475">
    <w:abstractNumId w:val="10"/>
  </w:num>
  <w:num w:numId="11" w16cid:durableId="946086217">
    <w:abstractNumId w:val="4"/>
  </w:num>
  <w:num w:numId="12" w16cid:durableId="225803140">
    <w:abstractNumId w:val="2"/>
  </w:num>
  <w:num w:numId="13" w16cid:durableId="1840778350">
    <w:abstractNumId w:val="0"/>
  </w:num>
  <w:num w:numId="14" w16cid:durableId="50331983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64"/>
    <w:rsid w:val="00000656"/>
    <w:rsid w:val="00001B6C"/>
    <w:rsid w:val="00005BB9"/>
    <w:rsid w:val="00011F8A"/>
    <w:rsid w:val="00013032"/>
    <w:rsid w:val="00015D37"/>
    <w:rsid w:val="00022F26"/>
    <w:rsid w:val="000354F2"/>
    <w:rsid w:val="00042308"/>
    <w:rsid w:val="00042A0D"/>
    <w:rsid w:val="000430A2"/>
    <w:rsid w:val="00044E36"/>
    <w:rsid w:val="00046AC9"/>
    <w:rsid w:val="00047D61"/>
    <w:rsid w:val="000532AE"/>
    <w:rsid w:val="00054DA8"/>
    <w:rsid w:val="00071E24"/>
    <w:rsid w:val="00072449"/>
    <w:rsid w:val="00080FC2"/>
    <w:rsid w:val="00081110"/>
    <w:rsid w:val="00084215"/>
    <w:rsid w:val="00085607"/>
    <w:rsid w:val="0009093C"/>
    <w:rsid w:val="00090FF7"/>
    <w:rsid w:val="000925FA"/>
    <w:rsid w:val="000949C7"/>
    <w:rsid w:val="000A25A8"/>
    <w:rsid w:val="000A2BAA"/>
    <w:rsid w:val="000B0102"/>
    <w:rsid w:val="000B1161"/>
    <w:rsid w:val="000B785C"/>
    <w:rsid w:val="000C12A1"/>
    <w:rsid w:val="000C1AD4"/>
    <w:rsid w:val="000C388D"/>
    <w:rsid w:val="000C4818"/>
    <w:rsid w:val="000C5233"/>
    <w:rsid w:val="000C789A"/>
    <w:rsid w:val="000D4519"/>
    <w:rsid w:val="000D50DF"/>
    <w:rsid w:val="000D726A"/>
    <w:rsid w:val="000E1425"/>
    <w:rsid w:val="000E245D"/>
    <w:rsid w:val="000F1FC5"/>
    <w:rsid w:val="000F374A"/>
    <w:rsid w:val="000F5665"/>
    <w:rsid w:val="00101EC1"/>
    <w:rsid w:val="0010545E"/>
    <w:rsid w:val="0010740C"/>
    <w:rsid w:val="00114B1C"/>
    <w:rsid w:val="00116106"/>
    <w:rsid w:val="00122034"/>
    <w:rsid w:val="00125AD6"/>
    <w:rsid w:val="00130394"/>
    <w:rsid w:val="00135816"/>
    <w:rsid w:val="0014233E"/>
    <w:rsid w:val="00143B17"/>
    <w:rsid w:val="00150B79"/>
    <w:rsid w:val="00155A49"/>
    <w:rsid w:val="001617BF"/>
    <w:rsid w:val="00163658"/>
    <w:rsid w:val="00166BC8"/>
    <w:rsid w:val="001679E0"/>
    <w:rsid w:val="001817DC"/>
    <w:rsid w:val="0018310E"/>
    <w:rsid w:val="001869A5"/>
    <w:rsid w:val="0018709B"/>
    <w:rsid w:val="001934B8"/>
    <w:rsid w:val="0019366A"/>
    <w:rsid w:val="00197B1E"/>
    <w:rsid w:val="001A0ACB"/>
    <w:rsid w:val="001A18ED"/>
    <w:rsid w:val="001A6A59"/>
    <w:rsid w:val="001A73B0"/>
    <w:rsid w:val="001B18BA"/>
    <w:rsid w:val="001B1FC9"/>
    <w:rsid w:val="001B4BC7"/>
    <w:rsid w:val="001B5FB9"/>
    <w:rsid w:val="001C10A4"/>
    <w:rsid w:val="001D0016"/>
    <w:rsid w:val="001D2AD5"/>
    <w:rsid w:val="001D606F"/>
    <w:rsid w:val="001D7983"/>
    <w:rsid w:val="001E0438"/>
    <w:rsid w:val="001E323E"/>
    <w:rsid w:val="001E5FC1"/>
    <w:rsid w:val="001F1113"/>
    <w:rsid w:val="001F210C"/>
    <w:rsid w:val="001F6BFA"/>
    <w:rsid w:val="002101C5"/>
    <w:rsid w:val="0021154C"/>
    <w:rsid w:val="0021444A"/>
    <w:rsid w:val="00214668"/>
    <w:rsid w:val="002154D1"/>
    <w:rsid w:val="002224BA"/>
    <w:rsid w:val="0022319E"/>
    <w:rsid w:val="00224346"/>
    <w:rsid w:val="00224486"/>
    <w:rsid w:val="00224CE2"/>
    <w:rsid w:val="00226CD5"/>
    <w:rsid w:val="00227455"/>
    <w:rsid w:val="0023194B"/>
    <w:rsid w:val="00234076"/>
    <w:rsid w:val="0023494E"/>
    <w:rsid w:val="00237BA0"/>
    <w:rsid w:val="002412E3"/>
    <w:rsid w:val="00241CE0"/>
    <w:rsid w:val="002426A8"/>
    <w:rsid w:val="00250814"/>
    <w:rsid w:val="00256A05"/>
    <w:rsid w:val="00256F38"/>
    <w:rsid w:val="0026156E"/>
    <w:rsid w:val="00263085"/>
    <w:rsid w:val="00263FCF"/>
    <w:rsid w:val="00273CC0"/>
    <w:rsid w:val="002828E6"/>
    <w:rsid w:val="002863B8"/>
    <w:rsid w:val="0028669C"/>
    <w:rsid w:val="0028767E"/>
    <w:rsid w:val="002877FA"/>
    <w:rsid w:val="0029053C"/>
    <w:rsid w:val="00293329"/>
    <w:rsid w:val="00293B95"/>
    <w:rsid w:val="00293F8A"/>
    <w:rsid w:val="002A207B"/>
    <w:rsid w:val="002A58BF"/>
    <w:rsid w:val="002A5B06"/>
    <w:rsid w:val="002A7481"/>
    <w:rsid w:val="002B4708"/>
    <w:rsid w:val="002B4C2C"/>
    <w:rsid w:val="002B549B"/>
    <w:rsid w:val="002B5C67"/>
    <w:rsid w:val="002B7282"/>
    <w:rsid w:val="002C207A"/>
    <w:rsid w:val="002C232B"/>
    <w:rsid w:val="002C3568"/>
    <w:rsid w:val="002C437D"/>
    <w:rsid w:val="002C68AF"/>
    <w:rsid w:val="002C7898"/>
    <w:rsid w:val="002D5C37"/>
    <w:rsid w:val="002D5ED9"/>
    <w:rsid w:val="002F1259"/>
    <w:rsid w:val="002F256D"/>
    <w:rsid w:val="002F43E3"/>
    <w:rsid w:val="002F5CBA"/>
    <w:rsid w:val="002F7CCC"/>
    <w:rsid w:val="00300910"/>
    <w:rsid w:val="003009F0"/>
    <w:rsid w:val="0030146C"/>
    <w:rsid w:val="00304A56"/>
    <w:rsid w:val="00304EE8"/>
    <w:rsid w:val="00306435"/>
    <w:rsid w:val="00307B59"/>
    <w:rsid w:val="00307EDB"/>
    <w:rsid w:val="00314EBD"/>
    <w:rsid w:val="0032296E"/>
    <w:rsid w:val="0033038E"/>
    <w:rsid w:val="0033548A"/>
    <w:rsid w:val="003356F9"/>
    <w:rsid w:val="003372CE"/>
    <w:rsid w:val="00346CE9"/>
    <w:rsid w:val="00353FD6"/>
    <w:rsid w:val="0035419F"/>
    <w:rsid w:val="00361464"/>
    <w:rsid w:val="00365295"/>
    <w:rsid w:val="00367E79"/>
    <w:rsid w:val="00372788"/>
    <w:rsid w:val="003739D3"/>
    <w:rsid w:val="00375D0F"/>
    <w:rsid w:val="003817F8"/>
    <w:rsid w:val="00385DED"/>
    <w:rsid w:val="003905A0"/>
    <w:rsid w:val="00390605"/>
    <w:rsid w:val="00395EA9"/>
    <w:rsid w:val="003A06FE"/>
    <w:rsid w:val="003A3457"/>
    <w:rsid w:val="003A3789"/>
    <w:rsid w:val="003A5B2A"/>
    <w:rsid w:val="003A679B"/>
    <w:rsid w:val="003A6DA9"/>
    <w:rsid w:val="003B0107"/>
    <w:rsid w:val="003B01CC"/>
    <w:rsid w:val="003B5AA7"/>
    <w:rsid w:val="003B78D2"/>
    <w:rsid w:val="003C30B1"/>
    <w:rsid w:val="003D20A5"/>
    <w:rsid w:val="003E5261"/>
    <w:rsid w:val="003E67EA"/>
    <w:rsid w:val="003F2F4B"/>
    <w:rsid w:val="003F3367"/>
    <w:rsid w:val="003F7C6A"/>
    <w:rsid w:val="003F7FA4"/>
    <w:rsid w:val="00400F26"/>
    <w:rsid w:val="004028F0"/>
    <w:rsid w:val="00403DE9"/>
    <w:rsid w:val="004045E2"/>
    <w:rsid w:val="00405922"/>
    <w:rsid w:val="00412F55"/>
    <w:rsid w:val="00414095"/>
    <w:rsid w:val="004155C9"/>
    <w:rsid w:val="00416CA6"/>
    <w:rsid w:val="004205AA"/>
    <w:rsid w:val="004225A6"/>
    <w:rsid w:val="00425C18"/>
    <w:rsid w:val="0042642A"/>
    <w:rsid w:val="00427023"/>
    <w:rsid w:val="00434C8E"/>
    <w:rsid w:val="00435912"/>
    <w:rsid w:val="0044706F"/>
    <w:rsid w:val="00447113"/>
    <w:rsid w:val="00451B92"/>
    <w:rsid w:val="004523AB"/>
    <w:rsid w:val="004533C1"/>
    <w:rsid w:val="00457F60"/>
    <w:rsid w:val="004607B4"/>
    <w:rsid w:val="00460F5B"/>
    <w:rsid w:val="0046319C"/>
    <w:rsid w:val="00463F5C"/>
    <w:rsid w:val="0046514A"/>
    <w:rsid w:val="0046528E"/>
    <w:rsid w:val="00470571"/>
    <w:rsid w:val="00475D76"/>
    <w:rsid w:val="00482292"/>
    <w:rsid w:val="0049093A"/>
    <w:rsid w:val="00490B29"/>
    <w:rsid w:val="00495B3E"/>
    <w:rsid w:val="004A092C"/>
    <w:rsid w:val="004A11DC"/>
    <w:rsid w:val="004A20D3"/>
    <w:rsid w:val="004A46D1"/>
    <w:rsid w:val="004A5E7F"/>
    <w:rsid w:val="004B22C1"/>
    <w:rsid w:val="004B42D4"/>
    <w:rsid w:val="004C00D6"/>
    <w:rsid w:val="004C050D"/>
    <w:rsid w:val="004C6742"/>
    <w:rsid w:val="004D39B1"/>
    <w:rsid w:val="004D7BA1"/>
    <w:rsid w:val="004E6129"/>
    <w:rsid w:val="004F28F2"/>
    <w:rsid w:val="004F2C41"/>
    <w:rsid w:val="00500887"/>
    <w:rsid w:val="00500EE3"/>
    <w:rsid w:val="005039D2"/>
    <w:rsid w:val="00504A63"/>
    <w:rsid w:val="00506077"/>
    <w:rsid w:val="0051186E"/>
    <w:rsid w:val="00515390"/>
    <w:rsid w:val="00517D98"/>
    <w:rsid w:val="005203CB"/>
    <w:rsid w:val="00520C22"/>
    <w:rsid w:val="00521166"/>
    <w:rsid w:val="005237CD"/>
    <w:rsid w:val="00525004"/>
    <w:rsid w:val="00525050"/>
    <w:rsid w:val="00527649"/>
    <w:rsid w:val="00530523"/>
    <w:rsid w:val="00531FEF"/>
    <w:rsid w:val="005374EC"/>
    <w:rsid w:val="005420D7"/>
    <w:rsid w:val="00543891"/>
    <w:rsid w:val="00550147"/>
    <w:rsid w:val="00551DAD"/>
    <w:rsid w:val="0055551E"/>
    <w:rsid w:val="005609E7"/>
    <w:rsid w:val="005659CE"/>
    <w:rsid w:val="00566A9B"/>
    <w:rsid w:val="005678E7"/>
    <w:rsid w:val="00572B5F"/>
    <w:rsid w:val="00580C35"/>
    <w:rsid w:val="005820BF"/>
    <w:rsid w:val="00584797"/>
    <w:rsid w:val="00595AB9"/>
    <w:rsid w:val="005960AE"/>
    <w:rsid w:val="005A1948"/>
    <w:rsid w:val="005A1F4A"/>
    <w:rsid w:val="005A2D42"/>
    <w:rsid w:val="005A3327"/>
    <w:rsid w:val="005A3615"/>
    <w:rsid w:val="005A567E"/>
    <w:rsid w:val="005B4994"/>
    <w:rsid w:val="005C114F"/>
    <w:rsid w:val="005C170B"/>
    <w:rsid w:val="005C3B3D"/>
    <w:rsid w:val="005D0983"/>
    <w:rsid w:val="005D38C5"/>
    <w:rsid w:val="005E5E55"/>
    <w:rsid w:val="005F1794"/>
    <w:rsid w:val="005F2687"/>
    <w:rsid w:val="005F4640"/>
    <w:rsid w:val="006014E0"/>
    <w:rsid w:val="00602521"/>
    <w:rsid w:val="00610A65"/>
    <w:rsid w:val="00611E22"/>
    <w:rsid w:val="006122E8"/>
    <w:rsid w:val="00622725"/>
    <w:rsid w:val="00622888"/>
    <w:rsid w:val="006261D4"/>
    <w:rsid w:val="006267A0"/>
    <w:rsid w:val="00635156"/>
    <w:rsid w:val="00641F88"/>
    <w:rsid w:val="006424D8"/>
    <w:rsid w:val="006436DB"/>
    <w:rsid w:val="00650C01"/>
    <w:rsid w:val="006512E0"/>
    <w:rsid w:val="00651565"/>
    <w:rsid w:val="00652783"/>
    <w:rsid w:val="00655D61"/>
    <w:rsid w:val="00657D50"/>
    <w:rsid w:val="00660547"/>
    <w:rsid w:val="00661FD6"/>
    <w:rsid w:val="006641D8"/>
    <w:rsid w:val="00674351"/>
    <w:rsid w:val="00685E06"/>
    <w:rsid w:val="0068681F"/>
    <w:rsid w:val="00686C93"/>
    <w:rsid w:val="00690335"/>
    <w:rsid w:val="0069535D"/>
    <w:rsid w:val="00696841"/>
    <w:rsid w:val="00697B9B"/>
    <w:rsid w:val="006A116E"/>
    <w:rsid w:val="006A3155"/>
    <w:rsid w:val="006A5DEA"/>
    <w:rsid w:val="006A64DB"/>
    <w:rsid w:val="006B0D0B"/>
    <w:rsid w:val="006B265D"/>
    <w:rsid w:val="006B2EB4"/>
    <w:rsid w:val="006B5216"/>
    <w:rsid w:val="006B52F6"/>
    <w:rsid w:val="006B5DF2"/>
    <w:rsid w:val="006B7B9E"/>
    <w:rsid w:val="006C17F8"/>
    <w:rsid w:val="006C604F"/>
    <w:rsid w:val="006D293F"/>
    <w:rsid w:val="006D3D65"/>
    <w:rsid w:val="006D5433"/>
    <w:rsid w:val="006D60E9"/>
    <w:rsid w:val="006E0DB8"/>
    <w:rsid w:val="006E0FF8"/>
    <w:rsid w:val="006E34DF"/>
    <w:rsid w:val="006E4311"/>
    <w:rsid w:val="006E51EE"/>
    <w:rsid w:val="006F2D3F"/>
    <w:rsid w:val="006F3CD4"/>
    <w:rsid w:val="00704042"/>
    <w:rsid w:val="00704D03"/>
    <w:rsid w:val="00706B11"/>
    <w:rsid w:val="007105CE"/>
    <w:rsid w:val="007149E9"/>
    <w:rsid w:val="00717C7D"/>
    <w:rsid w:val="00727CB7"/>
    <w:rsid w:val="00730B96"/>
    <w:rsid w:val="00741B3A"/>
    <w:rsid w:val="007462FA"/>
    <w:rsid w:val="00747FF6"/>
    <w:rsid w:val="007519AC"/>
    <w:rsid w:val="00754701"/>
    <w:rsid w:val="00760669"/>
    <w:rsid w:val="00762BE4"/>
    <w:rsid w:val="00765A71"/>
    <w:rsid w:val="00770353"/>
    <w:rsid w:val="00771727"/>
    <w:rsid w:val="0077172B"/>
    <w:rsid w:val="007721CA"/>
    <w:rsid w:val="007734FC"/>
    <w:rsid w:val="007746CF"/>
    <w:rsid w:val="00780E1F"/>
    <w:rsid w:val="00782C13"/>
    <w:rsid w:val="00786038"/>
    <w:rsid w:val="00793280"/>
    <w:rsid w:val="00793AEB"/>
    <w:rsid w:val="0079646A"/>
    <w:rsid w:val="007A5460"/>
    <w:rsid w:val="007B362F"/>
    <w:rsid w:val="007B6D8A"/>
    <w:rsid w:val="007B77E1"/>
    <w:rsid w:val="007B7D5C"/>
    <w:rsid w:val="007C25E3"/>
    <w:rsid w:val="007C2BC5"/>
    <w:rsid w:val="007C36DF"/>
    <w:rsid w:val="007C38AC"/>
    <w:rsid w:val="007C4B4C"/>
    <w:rsid w:val="007C68E2"/>
    <w:rsid w:val="007D0FCF"/>
    <w:rsid w:val="007D12BA"/>
    <w:rsid w:val="007D46A0"/>
    <w:rsid w:val="007D4A72"/>
    <w:rsid w:val="007D527C"/>
    <w:rsid w:val="007D6DC7"/>
    <w:rsid w:val="007D7CB9"/>
    <w:rsid w:val="007E3EC8"/>
    <w:rsid w:val="007E4557"/>
    <w:rsid w:val="007E6382"/>
    <w:rsid w:val="007F0E46"/>
    <w:rsid w:val="007F134A"/>
    <w:rsid w:val="007F24CD"/>
    <w:rsid w:val="007F2AE9"/>
    <w:rsid w:val="00805F91"/>
    <w:rsid w:val="00814936"/>
    <w:rsid w:val="00817401"/>
    <w:rsid w:val="00825B1D"/>
    <w:rsid w:val="00826566"/>
    <w:rsid w:val="00830BE4"/>
    <w:rsid w:val="008319EF"/>
    <w:rsid w:val="00831AD2"/>
    <w:rsid w:val="008323C9"/>
    <w:rsid w:val="00834B5E"/>
    <w:rsid w:val="00834F9A"/>
    <w:rsid w:val="00835AB8"/>
    <w:rsid w:val="008479CD"/>
    <w:rsid w:val="00852469"/>
    <w:rsid w:val="0085590F"/>
    <w:rsid w:val="00856CFD"/>
    <w:rsid w:val="00856D94"/>
    <w:rsid w:val="00861C2F"/>
    <w:rsid w:val="00863704"/>
    <w:rsid w:val="00863AD9"/>
    <w:rsid w:val="00882E20"/>
    <w:rsid w:val="008841F2"/>
    <w:rsid w:val="0088432E"/>
    <w:rsid w:val="00892D76"/>
    <w:rsid w:val="0089312C"/>
    <w:rsid w:val="00897D7B"/>
    <w:rsid w:val="008A6B44"/>
    <w:rsid w:val="008B03BC"/>
    <w:rsid w:val="008B4D22"/>
    <w:rsid w:val="008B7741"/>
    <w:rsid w:val="008C0FB3"/>
    <w:rsid w:val="008C4065"/>
    <w:rsid w:val="008C77D7"/>
    <w:rsid w:val="008D57A7"/>
    <w:rsid w:val="008D7928"/>
    <w:rsid w:val="008F17E3"/>
    <w:rsid w:val="00900BA5"/>
    <w:rsid w:val="00901471"/>
    <w:rsid w:val="00903690"/>
    <w:rsid w:val="0091610B"/>
    <w:rsid w:val="009163ED"/>
    <w:rsid w:val="00920CD2"/>
    <w:rsid w:val="0092112A"/>
    <w:rsid w:val="009271B5"/>
    <w:rsid w:val="00932B68"/>
    <w:rsid w:val="009366D7"/>
    <w:rsid w:val="00940273"/>
    <w:rsid w:val="0094337F"/>
    <w:rsid w:val="0094355F"/>
    <w:rsid w:val="0094617C"/>
    <w:rsid w:val="00946F0C"/>
    <w:rsid w:val="0094731B"/>
    <w:rsid w:val="00951A12"/>
    <w:rsid w:val="00951CC6"/>
    <w:rsid w:val="00955453"/>
    <w:rsid w:val="0095579B"/>
    <w:rsid w:val="00956848"/>
    <w:rsid w:val="00961DF9"/>
    <w:rsid w:val="0096497C"/>
    <w:rsid w:val="00964FFD"/>
    <w:rsid w:val="009720A4"/>
    <w:rsid w:val="00975DAD"/>
    <w:rsid w:val="009855E4"/>
    <w:rsid w:val="00986F9E"/>
    <w:rsid w:val="00986FDE"/>
    <w:rsid w:val="00990925"/>
    <w:rsid w:val="0099173F"/>
    <w:rsid w:val="009960A6"/>
    <w:rsid w:val="009A24A3"/>
    <w:rsid w:val="009A6E8A"/>
    <w:rsid w:val="009B1DA2"/>
    <w:rsid w:val="009C0D14"/>
    <w:rsid w:val="009C0F32"/>
    <w:rsid w:val="009C32FA"/>
    <w:rsid w:val="009C4431"/>
    <w:rsid w:val="009C53E3"/>
    <w:rsid w:val="009C61EF"/>
    <w:rsid w:val="009D18BC"/>
    <w:rsid w:val="009D54A9"/>
    <w:rsid w:val="009D568D"/>
    <w:rsid w:val="009E50FB"/>
    <w:rsid w:val="009E53AC"/>
    <w:rsid w:val="009F2844"/>
    <w:rsid w:val="009F6E0F"/>
    <w:rsid w:val="009F7F46"/>
    <w:rsid w:val="00A045AB"/>
    <w:rsid w:val="00A070F1"/>
    <w:rsid w:val="00A072B2"/>
    <w:rsid w:val="00A1107A"/>
    <w:rsid w:val="00A14854"/>
    <w:rsid w:val="00A233F6"/>
    <w:rsid w:val="00A25F51"/>
    <w:rsid w:val="00A315F8"/>
    <w:rsid w:val="00A31792"/>
    <w:rsid w:val="00A33993"/>
    <w:rsid w:val="00A3684A"/>
    <w:rsid w:val="00A401AE"/>
    <w:rsid w:val="00A41241"/>
    <w:rsid w:val="00A43BC2"/>
    <w:rsid w:val="00A449FF"/>
    <w:rsid w:val="00A451A0"/>
    <w:rsid w:val="00A472A3"/>
    <w:rsid w:val="00A5503D"/>
    <w:rsid w:val="00A57C79"/>
    <w:rsid w:val="00A70C5D"/>
    <w:rsid w:val="00A76149"/>
    <w:rsid w:val="00A76529"/>
    <w:rsid w:val="00A77F25"/>
    <w:rsid w:val="00A81929"/>
    <w:rsid w:val="00A81B17"/>
    <w:rsid w:val="00A85FB2"/>
    <w:rsid w:val="00A87174"/>
    <w:rsid w:val="00A93DF7"/>
    <w:rsid w:val="00A94529"/>
    <w:rsid w:val="00A9563A"/>
    <w:rsid w:val="00A974C1"/>
    <w:rsid w:val="00A979FD"/>
    <w:rsid w:val="00AA28EC"/>
    <w:rsid w:val="00AA790B"/>
    <w:rsid w:val="00AB120E"/>
    <w:rsid w:val="00AB20B1"/>
    <w:rsid w:val="00AC1AF3"/>
    <w:rsid w:val="00AC1F21"/>
    <w:rsid w:val="00AC21AF"/>
    <w:rsid w:val="00AD345D"/>
    <w:rsid w:val="00AD440C"/>
    <w:rsid w:val="00AD7809"/>
    <w:rsid w:val="00AE0805"/>
    <w:rsid w:val="00AE0C29"/>
    <w:rsid w:val="00AF2E79"/>
    <w:rsid w:val="00AF2F12"/>
    <w:rsid w:val="00AF6AD4"/>
    <w:rsid w:val="00B005DD"/>
    <w:rsid w:val="00B00DF1"/>
    <w:rsid w:val="00B107D2"/>
    <w:rsid w:val="00B11AD3"/>
    <w:rsid w:val="00B14206"/>
    <w:rsid w:val="00B149D1"/>
    <w:rsid w:val="00B211D6"/>
    <w:rsid w:val="00B25468"/>
    <w:rsid w:val="00B312F9"/>
    <w:rsid w:val="00B3444B"/>
    <w:rsid w:val="00B3585E"/>
    <w:rsid w:val="00B438FD"/>
    <w:rsid w:val="00B454C8"/>
    <w:rsid w:val="00B454CC"/>
    <w:rsid w:val="00B576DF"/>
    <w:rsid w:val="00B61008"/>
    <w:rsid w:val="00B670B1"/>
    <w:rsid w:val="00B70A95"/>
    <w:rsid w:val="00B70F32"/>
    <w:rsid w:val="00B72F87"/>
    <w:rsid w:val="00B74218"/>
    <w:rsid w:val="00B747CA"/>
    <w:rsid w:val="00B75368"/>
    <w:rsid w:val="00B77C2D"/>
    <w:rsid w:val="00B8686E"/>
    <w:rsid w:val="00B92EC5"/>
    <w:rsid w:val="00B976D3"/>
    <w:rsid w:val="00BA3E24"/>
    <w:rsid w:val="00BA46D2"/>
    <w:rsid w:val="00BB039B"/>
    <w:rsid w:val="00BB29D0"/>
    <w:rsid w:val="00BB2D6D"/>
    <w:rsid w:val="00BB724A"/>
    <w:rsid w:val="00BC648F"/>
    <w:rsid w:val="00BC70D7"/>
    <w:rsid w:val="00BD01B1"/>
    <w:rsid w:val="00BD2454"/>
    <w:rsid w:val="00BD4802"/>
    <w:rsid w:val="00BD75F2"/>
    <w:rsid w:val="00BD783B"/>
    <w:rsid w:val="00BE25E9"/>
    <w:rsid w:val="00BF152E"/>
    <w:rsid w:val="00BF7A11"/>
    <w:rsid w:val="00C007AB"/>
    <w:rsid w:val="00C02BD2"/>
    <w:rsid w:val="00C06294"/>
    <w:rsid w:val="00C17451"/>
    <w:rsid w:val="00C17700"/>
    <w:rsid w:val="00C21191"/>
    <w:rsid w:val="00C218B0"/>
    <w:rsid w:val="00C228AD"/>
    <w:rsid w:val="00C2316B"/>
    <w:rsid w:val="00C25595"/>
    <w:rsid w:val="00C27549"/>
    <w:rsid w:val="00C31466"/>
    <w:rsid w:val="00C377C3"/>
    <w:rsid w:val="00C403F0"/>
    <w:rsid w:val="00C451FB"/>
    <w:rsid w:val="00C453E9"/>
    <w:rsid w:val="00C469BD"/>
    <w:rsid w:val="00C51D0A"/>
    <w:rsid w:val="00C55AA3"/>
    <w:rsid w:val="00C569F4"/>
    <w:rsid w:val="00C56A53"/>
    <w:rsid w:val="00C82291"/>
    <w:rsid w:val="00C954D8"/>
    <w:rsid w:val="00CA0127"/>
    <w:rsid w:val="00CA0A99"/>
    <w:rsid w:val="00CA1F71"/>
    <w:rsid w:val="00CA7751"/>
    <w:rsid w:val="00CB289F"/>
    <w:rsid w:val="00CB2D7A"/>
    <w:rsid w:val="00CB76F5"/>
    <w:rsid w:val="00CC3A42"/>
    <w:rsid w:val="00CD14F4"/>
    <w:rsid w:val="00CD184F"/>
    <w:rsid w:val="00CD1E6B"/>
    <w:rsid w:val="00CD38C1"/>
    <w:rsid w:val="00CE00A4"/>
    <w:rsid w:val="00CE1A88"/>
    <w:rsid w:val="00D0277F"/>
    <w:rsid w:val="00D03BD5"/>
    <w:rsid w:val="00D03F5D"/>
    <w:rsid w:val="00D138F1"/>
    <w:rsid w:val="00D14569"/>
    <w:rsid w:val="00D14B43"/>
    <w:rsid w:val="00D14D78"/>
    <w:rsid w:val="00D161E8"/>
    <w:rsid w:val="00D16D76"/>
    <w:rsid w:val="00D20ABD"/>
    <w:rsid w:val="00D211D1"/>
    <w:rsid w:val="00D24F60"/>
    <w:rsid w:val="00D26968"/>
    <w:rsid w:val="00D2727F"/>
    <w:rsid w:val="00D27411"/>
    <w:rsid w:val="00D27D83"/>
    <w:rsid w:val="00D3000B"/>
    <w:rsid w:val="00D3122B"/>
    <w:rsid w:val="00D35535"/>
    <w:rsid w:val="00D368A0"/>
    <w:rsid w:val="00D414AD"/>
    <w:rsid w:val="00D4772A"/>
    <w:rsid w:val="00D5164C"/>
    <w:rsid w:val="00D524CB"/>
    <w:rsid w:val="00D5477D"/>
    <w:rsid w:val="00D60391"/>
    <w:rsid w:val="00D64D79"/>
    <w:rsid w:val="00D6695C"/>
    <w:rsid w:val="00D67153"/>
    <w:rsid w:val="00D80525"/>
    <w:rsid w:val="00D81DDB"/>
    <w:rsid w:val="00D82532"/>
    <w:rsid w:val="00D90C13"/>
    <w:rsid w:val="00D93073"/>
    <w:rsid w:val="00D9621F"/>
    <w:rsid w:val="00DA1B63"/>
    <w:rsid w:val="00DA20AE"/>
    <w:rsid w:val="00DA60A1"/>
    <w:rsid w:val="00DA7C06"/>
    <w:rsid w:val="00DB2BF0"/>
    <w:rsid w:val="00DB4DC7"/>
    <w:rsid w:val="00DB5808"/>
    <w:rsid w:val="00DB5DB1"/>
    <w:rsid w:val="00DC187B"/>
    <w:rsid w:val="00DC5528"/>
    <w:rsid w:val="00DD0EFA"/>
    <w:rsid w:val="00DD40CB"/>
    <w:rsid w:val="00DD4B84"/>
    <w:rsid w:val="00DD6AB4"/>
    <w:rsid w:val="00DD6DAF"/>
    <w:rsid w:val="00DD7561"/>
    <w:rsid w:val="00DE3CF5"/>
    <w:rsid w:val="00DE5C4B"/>
    <w:rsid w:val="00DE6F9B"/>
    <w:rsid w:val="00DE7020"/>
    <w:rsid w:val="00DF1B82"/>
    <w:rsid w:val="00E00A91"/>
    <w:rsid w:val="00E03496"/>
    <w:rsid w:val="00E04E6D"/>
    <w:rsid w:val="00E05DF2"/>
    <w:rsid w:val="00E05F54"/>
    <w:rsid w:val="00E159B5"/>
    <w:rsid w:val="00E17F72"/>
    <w:rsid w:val="00E2203E"/>
    <w:rsid w:val="00E241D8"/>
    <w:rsid w:val="00E42320"/>
    <w:rsid w:val="00E45A4A"/>
    <w:rsid w:val="00E51A1E"/>
    <w:rsid w:val="00E51FA2"/>
    <w:rsid w:val="00E521D0"/>
    <w:rsid w:val="00E6109D"/>
    <w:rsid w:val="00E61E37"/>
    <w:rsid w:val="00E62FA2"/>
    <w:rsid w:val="00E6541C"/>
    <w:rsid w:val="00E679A5"/>
    <w:rsid w:val="00E74C0D"/>
    <w:rsid w:val="00E810AE"/>
    <w:rsid w:val="00E844CB"/>
    <w:rsid w:val="00E86475"/>
    <w:rsid w:val="00E9242E"/>
    <w:rsid w:val="00E92746"/>
    <w:rsid w:val="00E95B7B"/>
    <w:rsid w:val="00E966BA"/>
    <w:rsid w:val="00EA3CEC"/>
    <w:rsid w:val="00EA5814"/>
    <w:rsid w:val="00EA62C3"/>
    <w:rsid w:val="00EB2CCB"/>
    <w:rsid w:val="00EB2E38"/>
    <w:rsid w:val="00EB63A3"/>
    <w:rsid w:val="00EB7429"/>
    <w:rsid w:val="00EC7172"/>
    <w:rsid w:val="00ED0561"/>
    <w:rsid w:val="00ED282C"/>
    <w:rsid w:val="00ED46CA"/>
    <w:rsid w:val="00ED5825"/>
    <w:rsid w:val="00EE12A5"/>
    <w:rsid w:val="00EE12E5"/>
    <w:rsid w:val="00EE500D"/>
    <w:rsid w:val="00EE5081"/>
    <w:rsid w:val="00EE7645"/>
    <w:rsid w:val="00EF71D2"/>
    <w:rsid w:val="00F0165C"/>
    <w:rsid w:val="00F05AB7"/>
    <w:rsid w:val="00F06E0E"/>
    <w:rsid w:val="00F1285F"/>
    <w:rsid w:val="00F13612"/>
    <w:rsid w:val="00F15B62"/>
    <w:rsid w:val="00F169A1"/>
    <w:rsid w:val="00F1717B"/>
    <w:rsid w:val="00F176B6"/>
    <w:rsid w:val="00F21C3A"/>
    <w:rsid w:val="00F24562"/>
    <w:rsid w:val="00F251E3"/>
    <w:rsid w:val="00F26693"/>
    <w:rsid w:val="00F27312"/>
    <w:rsid w:val="00F33116"/>
    <w:rsid w:val="00F35E79"/>
    <w:rsid w:val="00F4256E"/>
    <w:rsid w:val="00F45CD6"/>
    <w:rsid w:val="00F50E26"/>
    <w:rsid w:val="00F53C2D"/>
    <w:rsid w:val="00F53CEC"/>
    <w:rsid w:val="00F5438C"/>
    <w:rsid w:val="00F55BA2"/>
    <w:rsid w:val="00F61E96"/>
    <w:rsid w:val="00F65951"/>
    <w:rsid w:val="00F706F0"/>
    <w:rsid w:val="00F72D96"/>
    <w:rsid w:val="00F75FDA"/>
    <w:rsid w:val="00F8699E"/>
    <w:rsid w:val="00F869D7"/>
    <w:rsid w:val="00F922AD"/>
    <w:rsid w:val="00F95B7F"/>
    <w:rsid w:val="00FA47E5"/>
    <w:rsid w:val="00FA6627"/>
    <w:rsid w:val="00FB2295"/>
    <w:rsid w:val="00FC1372"/>
    <w:rsid w:val="00FC6E21"/>
    <w:rsid w:val="00FD2D72"/>
    <w:rsid w:val="00FD5297"/>
    <w:rsid w:val="00FD57F1"/>
    <w:rsid w:val="00FD5B42"/>
    <w:rsid w:val="00FD6369"/>
    <w:rsid w:val="00FD7F0E"/>
    <w:rsid w:val="00FE4D7F"/>
    <w:rsid w:val="00FE627B"/>
    <w:rsid w:val="00FE761F"/>
    <w:rsid w:val="00FE7A1B"/>
    <w:rsid w:val="00FF0C66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D22"/>
  <w15:docId w15:val="{89DA5E01-EB8A-4E33-A445-4ABF9308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661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6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5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5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14"/>
    <w:rPr>
      <w:sz w:val="24"/>
      <w:szCs w:val="24"/>
      <w:lang w:val="en-US" w:eastAsia="en-US"/>
    </w:rPr>
  </w:style>
  <w:style w:type="numbering" w:customStyle="1" w:styleId="ImportedStyle1">
    <w:name w:val="Imported Style 1"/>
    <w:rsid w:val="00961DF9"/>
    <w:pPr>
      <w:numPr>
        <w:numId w:val="4"/>
      </w:numPr>
    </w:pPr>
  </w:style>
  <w:style w:type="numbering" w:customStyle="1" w:styleId="Bullets">
    <w:name w:val="Bullets"/>
    <w:rsid w:val="00961DF9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DB58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DB5808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618A-BEFB-412D-BBBA-32C700CB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Wendy Alcock</cp:lastModifiedBy>
  <cp:revision>3</cp:revision>
  <cp:lastPrinted>2023-01-09T12:34:00Z</cp:lastPrinted>
  <dcterms:created xsi:type="dcterms:W3CDTF">2023-01-25T15:13:00Z</dcterms:created>
  <dcterms:modified xsi:type="dcterms:W3CDTF">2023-01-30T15:43:00Z</dcterms:modified>
</cp:coreProperties>
</file>